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76"/>
        <w:gridCol w:w="2862"/>
      </w:tblGrid>
      <w:tr w:rsidR="00FF702F" w14:paraId="55DC96D0" w14:textId="77777777" w:rsidTr="00FF702F">
        <w:tc>
          <w:tcPr>
            <w:tcW w:w="6776" w:type="dxa"/>
          </w:tcPr>
          <w:p w14:paraId="678010CB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37112C5D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8DFC5D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BB5FC69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7FA1152B" w14:textId="77777777" w:rsidR="00FF702F" w:rsidRPr="00FF702F" w:rsidRDefault="00C737FB" w:rsidP="00FF702F">
            <w:pPr>
              <w:jc w:val="center"/>
              <w:rPr>
                <w:b/>
                <w:noProof/>
                <w:lang w:eastAsia="it-IT"/>
              </w:rPr>
            </w:pPr>
            <w:r>
              <w:rPr>
                <w:b/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 wp14:anchorId="4EE8EC53" wp14:editId="58BF0FCE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-624205</wp:posOffset>
                  </wp:positionV>
                  <wp:extent cx="463550" cy="514350"/>
                  <wp:effectExtent l="0" t="0" r="0" b="0"/>
                  <wp:wrapSquare wrapText="bothSides"/>
                  <wp:docPr id="2" name="Immagine 2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02F" w:rsidRPr="00FF702F">
              <w:rPr>
                <w:b/>
                <w:noProof/>
                <w:lang w:eastAsia="it-IT"/>
              </w:rPr>
              <w:t>ISTITUTO D’ISTRUZIONE SUPERIORE “A. Pacinotti”</w:t>
            </w:r>
          </w:p>
          <w:p w14:paraId="61B60855" w14:textId="77777777" w:rsidR="00FF702F" w:rsidRPr="00FF702F" w:rsidRDefault="00FF702F" w:rsidP="00FF702F">
            <w:pPr>
              <w:jc w:val="center"/>
              <w:rPr>
                <w:noProof/>
                <w:sz w:val="18"/>
                <w:szCs w:val="18"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Via Caneve 93, 30173 Mestre Venezia - Tel. 041/5350355</w:t>
            </w:r>
          </w:p>
          <w:p w14:paraId="1F6A8C82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Cod. meccanografico: VEIS019001 - Cod. Fiscale 00435870274</w:t>
            </w:r>
            <w:r w:rsidRPr="00FF702F">
              <w:rPr>
                <w:noProof/>
                <w:sz w:val="18"/>
                <w:szCs w:val="18"/>
                <w:lang w:eastAsia="it-IT"/>
              </w:rPr>
              <w:br/>
              <w:t>E-mail: </w:t>
            </w:r>
            <w:hyperlink r:id="rId6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veis019001@istruzione.it</w:t>
              </w:r>
            </w:hyperlink>
            <w:r w:rsidRPr="00FF702F">
              <w:rPr>
                <w:noProof/>
                <w:sz w:val="18"/>
                <w:szCs w:val="18"/>
                <w:lang w:eastAsia="it-IT"/>
              </w:rPr>
              <w:t> - Pec:  </w:t>
            </w:r>
            <w:hyperlink r:id="rId7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veis019001@pec.istruzione.it</w:t>
              </w:r>
            </w:hyperlink>
          </w:p>
        </w:tc>
        <w:tc>
          <w:tcPr>
            <w:tcW w:w="2862" w:type="dxa"/>
          </w:tcPr>
          <w:p w14:paraId="559D12B8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05E3FF3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16C31A81" w14:textId="77777777" w:rsidR="00FF702F" w:rsidRDefault="00C737FB" w:rsidP="00FF702F">
            <w:pPr>
              <w:jc w:val="center"/>
              <w:rPr>
                <w:noProof/>
                <w:lang w:eastAsia="it-IT"/>
              </w:rPr>
            </w:pPr>
            <w:r w:rsidRPr="00FD025C">
              <w:rPr>
                <w:noProof/>
                <w:lang w:eastAsia="it-IT"/>
              </w:rPr>
              <w:drawing>
                <wp:inline distT="0" distB="0" distL="0" distR="0" wp14:anchorId="34CE4201" wp14:editId="67C6F6FA">
                  <wp:extent cx="1577340" cy="10058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104A3" w14:textId="77777777" w:rsidR="00C97178" w:rsidRDefault="00C97178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4C41C10B" w14:textId="7EF5440C" w:rsidR="00F10F80" w:rsidRPr="00F10F80" w:rsidRDefault="00F10F80" w:rsidP="00F10F80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F10F80">
        <w:rPr>
          <w:rFonts w:eastAsia="Calibri"/>
          <w:color w:val="000000"/>
          <w:sz w:val="24"/>
          <w:szCs w:val="24"/>
          <w:lang w:eastAsia="it-IT"/>
        </w:rPr>
        <w:t>L’indirizzo “Meccanica, meccatronica ed energia” ha il seguente profilo:</w:t>
      </w:r>
    </w:p>
    <w:p w14:paraId="05A9E2F3" w14:textId="77777777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0C183797" w14:textId="604D0599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L’indirizzo “Meccanica, meccatronica ed energia” ha lo scopo di far acquisire allo studente, a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conclusione del percorso quinquennale, competenze specifiche nel campo dei materiali, nella loro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scelta, nei loro trattamenti e lavorazioni; inoltre, competenze sulle macchine e sui dispositivi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utilizzati nelle industrie manifatturiere, agrarie, dei trasporti e dei servizi nei diversi contesti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economici.</w:t>
      </w:r>
    </w:p>
    <w:p w14:paraId="40FC0D67" w14:textId="605B5B27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Il diplomato, nelle attività produttive d’interesse, collabora nella progettazione, costruzione 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collaudo dei dispositivi e dei prodotti, nella realizzazione dei relativi processi produttivi e interviene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nella manutenzione ordinaria e nell’esercizio di sistemi meccanici ed elettromeccanici complessi ed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è in grado di dimensionare, installare e gestire semplici impianti industriali.</w:t>
      </w:r>
    </w:p>
    <w:p w14:paraId="76B2E5AE" w14:textId="15BB5E99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L’identità dell’indirizzo si configura nella dimensione politecnica del profilo, che viene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ulteriormente sviluppata rispetto al previgente ordinamento, attraverso nuove competenze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professionali attinenti la complessità dei sistemi, il controllo dei processi e la gestione dei progetti,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con riferimenti alla cultura tecnica di base, tradizionalmente incentrata sulle macchine e sugli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impianti.</w:t>
      </w:r>
    </w:p>
    <w:p w14:paraId="3639623C" w14:textId="4EDEAA99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Per favorire l’imprenditorialità dei giovani e far loro conoscere dall’interno il sistema produttivo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dell’azienda viene introdotta e sviluppata la competenza “gestire ed innovare processi” correlati a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funzioni aziendali, con gli opportuni collegamenti alle normative che presidiano la produzione e il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lavoro.</w:t>
      </w:r>
    </w:p>
    <w:p w14:paraId="3C7F9266" w14:textId="49A7077C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Nello sviluppo curricolare è posta particolare attenzione all’agire responsabile nel rispetto delle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normative sulla sicurezza nei luoghi di lavoro, sulla tutela ambientale e sull’uso razionale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dell’energia.</w:t>
      </w:r>
    </w:p>
    <w:p w14:paraId="4064D45D" w14:textId="2CBE556C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L’indirizzo, per conservare la peculiarità della specializzazione e consentire l’acquisizione di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competenze tecnologiche differenziate e spendibili, pur nel comune profilo, prevede due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articolazioni distinte: “Meccanica e meccatronica” ed “Energia”.</w:t>
      </w:r>
    </w:p>
    <w:p w14:paraId="64665C55" w14:textId="2F5C7FC8" w:rsidR="00453CC3" w:rsidRP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Nelle due articolazioni, che hanno analoghe discipline di insegnamento, anche se con diversi orari,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le competenze comuni vengono esercitate in contesti tecnologici specializzati: nei processi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produttivi ( macchine e controlli) e negli impianti di generazione, conversione e trasmissione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dell’energia.</w:t>
      </w:r>
    </w:p>
    <w:p w14:paraId="3E162625" w14:textId="696FB48D" w:rsidR="001F2164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53CC3">
        <w:rPr>
          <w:rFonts w:eastAsia="Calibri"/>
          <w:color w:val="000000"/>
          <w:sz w:val="24"/>
          <w:szCs w:val="24"/>
          <w:lang w:eastAsia="it-IT"/>
        </w:rPr>
        <w:t>Nelle classi quinte, a conclusione dei percorsi, potranno essere inoltre organizzate fasi certificate di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approfondimento tecnologico, congruenti con la specializzazione effettiva dell’indirizzo, tali da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costituire crediti riconosciuti anche ai fini dell’accesso al lavoro, alle professioni e al prosieguo</w:t>
      </w:r>
      <w:r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53CC3">
        <w:rPr>
          <w:rFonts w:eastAsia="Calibri"/>
          <w:color w:val="000000"/>
          <w:sz w:val="24"/>
          <w:szCs w:val="24"/>
          <w:lang w:eastAsia="it-IT"/>
        </w:rPr>
        <w:t>degli studi a livello terziario o accademico.</w:t>
      </w:r>
    </w:p>
    <w:p w14:paraId="11247940" w14:textId="77777777" w:rsidR="00453CC3" w:rsidRDefault="00453CC3" w:rsidP="00453CC3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2D648D68" w14:textId="067172BE" w:rsidR="00AB2469" w:rsidRDefault="00AB2469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D</w:t>
      </w:r>
      <w:r w:rsidR="00BE50AA">
        <w:rPr>
          <w:rFonts w:eastAsia="Calibri"/>
          <w:color w:val="000000"/>
          <w:sz w:val="24"/>
          <w:szCs w:val="24"/>
          <w:lang w:eastAsia="it-IT"/>
        </w:rPr>
        <w:t>i</w:t>
      </w:r>
      <w:r>
        <w:rPr>
          <w:rFonts w:eastAsia="Calibri"/>
          <w:color w:val="000000"/>
          <w:sz w:val="24"/>
          <w:szCs w:val="24"/>
          <w:lang w:eastAsia="it-IT"/>
        </w:rPr>
        <w:t xml:space="preserve"> seguito, il curricolo d’istituto dell’articolazione “</w:t>
      </w:r>
      <w:r w:rsidR="00453CC3">
        <w:rPr>
          <w:rFonts w:eastAsia="Calibri"/>
          <w:color w:val="000000"/>
          <w:sz w:val="24"/>
          <w:szCs w:val="24"/>
          <w:lang w:eastAsia="it-IT"/>
        </w:rPr>
        <w:t>Energia</w:t>
      </w:r>
      <w:r w:rsidR="00486E9F">
        <w:rPr>
          <w:rFonts w:eastAsia="Calibri"/>
          <w:color w:val="000000"/>
          <w:sz w:val="24"/>
          <w:szCs w:val="24"/>
          <w:lang w:eastAsia="it-IT"/>
        </w:rPr>
        <w:t>”</w:t>
      </w:r>
      <w:r>
        <w:rPr>
          <w:rFonts w:eastAsia="Calibri"/>
          <w:color w:val="000000"/>
          <w:sz w:val="24"/>
          <w:szCs w:val="24"/>
          <w:lang w:eastAsia="it-IT"/>
        </w:rPr>
        <w:t>, presente presso la sezione serale di codesto Istituto</w:t>
      </w:r>
      <w:r w:rsidR="00BE50AA">
        <w:rPr>
          <w:rFonts w:eastAsia="Calibri"/>
          <w:color w:val="000000"/>
          <w:sz w:val="24"/>
          <w:szCs w:val="24"/>
          <w:lang w:eastAsia="it-IT"/>
        </w:rPr>
        <w:t>:</w:t>
      </w:r>
    </w:p>
    <w:p w14:paraId="1BCBC096" w14:textId="77777777" w:rsidR="00BE50AA" w:rsidRDefault="00BE50AA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31274055" w14:textId="071CC2DE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BE50AA">
        <w:rPr>
          <w:rFonts w:eastAsia="Calibri"/>
          <w:b/>
          <w:bCs/>
          <w:color w:val="000000"/>
          <w:sz w:val="24"/>
          <w:szCs w:val="24"/>
          <w:lang w:eastAsia="it-IT"/>
        </w:rPr>
        <w:t>MATERIE GENERALI:</w:t>
      </w:r>
    </w:p>
    <w:p w14:paraId="5AB99A70" w14:textId="77777777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2BBD7F6" w14:textId="10FE679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ITALIANO</w:t>
      </w:r>
    </w:p>
    <w:p w14:paraId="121AA83A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26DCEBAE" w14:textId="00207806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TERZA:</w:t>
      </w:r>
    </w:p>
    <w:p w14:paraId="30884994" w14:textId="77777777" w:rsidR="00BE50AA" w:rsidRPr="002B35B1" w:rsidRDefault="00BE50AA" w:rsidP="00BE50AA">
      <w:pPr>
        <w:pStyle w:val="Paragrafoelenco"/>
        <w:rPr>
          <w:sz w:val="24"/>
          <w:szCs w:val="24"/>
        </w:rPr>
      </w:pPr>
    </w:p>
    <w:p w14:paraId="777B7DD7" w14:textId="78A92B22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Introduzione allo studio della lingua e letteratura italiana. Origini della lingua italiana e prime scuole.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6EF3C822" w14:textId="77777777" w:rsidTr="00DC6ACF">
        <w:tc>
          <w:tcPr>
            <w:tcW w:w="3544" w:type="dxa"/>
          </w:tcPr>
          <w:p w14:paraId="5797A17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F19E52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 xml:space="preserve">Seguire le interpretazioni di un tema nel tempo. </w:t>
            </w:r>
          </w:p>
          <w:p w14:paraId="4F7A3A8D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descrivere un luogo o una persona in modo oggettivo o soggettivo.</w:t>
            </w:r>
          </w:p>
          <w:p w14:paraId="1F252471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analizzare il compito di scrittura e stendere una scaletta</w:t>
            </w:r>
          </w:p>
        </w:tc>
      </w:tr>
      <w:tr w:rsidR="00BE50AA" w14:paraId="5EF4CF33" w14:textId="77777777" w:rsidTr="00DC6ACF">
        <w:tc>
          <w:tcPr>
            <w:tcW w:w="3544" w:type="dxa"/>
          </w:tcPr>
          <w:p w14:paraId="1951AC5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6D4CBC40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testo descrittivo: analisi del compito di scrittura, la scaletta.</w:t>
            </w:r>
          </w:p>
          <w:p w14:paraId="33DEC3C2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origini della lingua italiana e prime testimonianze. La questione della lingua.</w:t>
            </w:r>
          </w:p>
          <w:p w14:paraId="0408C185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la poesia d’amore nella letteratura medievale: trovatori, stilnovisti. Una nuova prospettiva: Petrarca</w:t>
            </w:r>
          </w:p>
        </w:tc>
      </w:tr>
      <w:tr w:rsidR="00DC6ACF" w14:paraId="714DA254" w14:textId="77777777" w:rsidTr="00DC6ACF">
        <w:tc>
          <w:tcPr>
            <w:tcW w:w="3544" w:type="dxa"/>
            <w:hideMark/>
          </w:tcPr>
          <w:p w14:paraId="74E71370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5FE1B79B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A82E79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AFBBBA2" w14:textId="0CE8B6F6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Dante Alighieri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0DA85126" w14:textId="77777777" w:rsidTr="00DC6ACF">
        <w:tc>
          <w:tcPr>
            <w:tcW w:w="3544" w:type="dxa"/>
          </w:tcPr>
          <w:p w14:paraId="265A3B0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E96404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Saper riconoscere i tratti peculiari di un’opera e i suoi legami con il contesto. </w:t>
            </w:r>
          </w:p>
          <w:p w14:paraId="152D808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>Saper leggere e analizzare un testo poetico</w:t>
            </w:r>
          </w:p>
        </w:tc>
      </w:tr>
      <w:tr w:rsidR="00BE50AA" w14:paraId="3A437EE2" w14:textId="77777777" w:rsidTr="00DC6ACF">
        <w:tc>
          <w:tcPr>
            <w:tcW w:w="3544" w:type="dxa"/>
          </w:tcPr>
          <w:p w14:paraId="0D3DE8B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B145F2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analisi del testo poetico</w:t>
            </w:r>
          </w:p>
          <w:p w14:paraId="77937C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la </w:t>
            </w:r>
            <w:r w:rsidRPr="00255933">
              <w:rPr>
                <w:i/>
                <w:iCs/>
                <w:sz w:val="24"/>
                <w:szCs w:val="24"/>
              </w:rPr>
              <w:t>Divina Commedia</w:t>
            </w:r>
          </w:p>
          <w:p w14:paraId="702443A2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altre opere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Convivio</w:t>
            </w:r>
            <w:r>
              <w:rPr>
                <w:sz w:val="24"/>
                <w:szCs w:val="24"/>
              </w:rPr>
              <w:t xml:space="preserve">, </w:t>
            </w:r>
            <w:r w:rsidRPr="002B35B1">
              <w:rPr>
                <w:i/>
                <w:iCs/>
                <w:sz w:val="24"/>
                <w:szCs w:val="24"/>
              </w:rPr>
              <w:t>De Monarchia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i/>
                <w:iCs/>
                <w:sz w:val="24"/>
                <w:szCs w:val="24"/>
              </w:rPr>
              <w:t>vulgari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eloquentia</w:t>
            </w:r>
            <w:proofErr w:type="spellEnd"/>
          </w:p>
        </w:tc>
      </w:tr>
      <w:tr w:rsidR="00DC6ACF" w14:paraId="43B57781" w14:textId="77777777" w:rsidTr="00DC6ACF">
        <w:tc>
          <w:tcPr>
            <w:tcW w:w="3544" w:type="dxa"/>
            <w:hideMark/>
          </w:tcPr>
          <w:p w14:paraId="3803139C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69141D50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1FFB9B8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5A84A67A" w14:textId="3C3EA01E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La novella e Boccaccio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7E64E206" w14:textId="77777777" w:rsidTr="00DC6ACF">
        <w:tc>
          <w:tcPr>
            <w:tcW w:w="3544" w:type="dxa"/>
          </w:tcPr>
          <w:p w14:paraId="2DF37FF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  <w:r w:rsidRPr="00255933">
              <w:rPr>
                <w:sz w:val="24"/>
                <w:szCs w:val="24"/>
                <w:u w:val="single"/>
              </w:rPr>
              <w:t xml:space="preserve"> La novella</w:t>
            </w:r>
          </w:p>
        </w:tc>
        <w:tc>
          <w:tcPr>
            <w:tcW w:w="6089" w:type="dxa"/>
          </w:tcPr>
          <w:p w14:paraId="71812B4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  <w:p w14:paraId="0366290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Leggere e analizzare un testo narrativo.</w:t>
            </w:r>
          </w:p>
          <w:p w14:paraId="013F8F30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35BBF254" w14:textId="77777777" w:rsidTr="00DC6ACF">
        <w:tc>
          <w:tcPr>
            <w:tcW w:w="3544" w:type="dxa"/>
          </w:tcPr>
          <w:p w14:paraId="7F400C3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721B87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analisi di testo narrativo </w:t>
            </w:r>
          </w:p>
          <w:p w14:paraId="43AE1A93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i/>
                <w:iCs/>
                <w:sz w:val="24"/>
                <w:szCs w:val="24"/>
              </w:rPr>
              <w:t>dall’exemplum</w:t>
            </w:r>
            <w:r w:rsidRPr="00362B2C">
              <w:rPr>
                <w:sz w:val="24"/>
                <w:szCs w:val="24"/>
              </w:rPr>
              <w:t xml:space="preserve"> alla novella </w:t>
            </w:r>
          </w:p>
          <w:p w14:paraId="093E4A7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il </w:t>
            </w:r>
            <w:r w:rsidRPr="00362B2C">
              <w:rPr>
                <w:i/>
                <w:iCs/>
                <w:sz w:val="24"/>
                <w:szCs w:val="24"/>
              </w:rPr>
              <w:t>Decameron</w:t>
            </w:r>
          </w:p>
        </w:tc>
      </w:tr>
      <w:tr w:rsidR="00DC6ACF" w14:paraId="5433E22E" w14:textId="77777777" w:rsidTr="00DC6ACF">
        <w:tc>
          <w:tcPr>
            <w:tcW w:w="3544" w:type="dxa"/>
            <w:hideMark/>
          </w:tcPr>
          <w:p w14:paraId="331F17A7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4ADB2554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C97F959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D45B73B" w14:textId="16C23BE3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50AA">
        <w:rPr>
          <w:sz w:val="24"/>
          <w:szCs w:val="24"/>
          <w:u w:val="single"/>
        </w:rPr>
        <w:t>L’età umanistico-rinascimentale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248F9B8D" w14:textId="77777777" w:rsidTr="00DC6ACF">
        <w:tc>
          <w:tcPr>
            <w:tcW w:w="3544" w:type="dxa"/>
          </w:tcPr>
          <w:p w14:paraId="16931B7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492681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1FAF565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stendere un testo espositivo su un argomento noto.</w:t>
            </w:r>
          </w:p>
        </w:tc>
      </w:tr>
      <w:tr w:rsidR="00BE50AA" w14:paraId="5B0199BC" w14:textId="77777777" w:rsidTr="00DC6ACF">
        <w:tc>
          <w:tcPr>
            <w:tcW w:w="3544" w:type="dxa"/>
          </w:tcPr>
          <w:p w14:paraId="344F2B3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C38CE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</w:t>
            </w:r>
            <w:r w:rsidRPr="00255933">
              <w:rPr>
                <w:sz w:val="24"/>
                <w:szCs w:val="24"/>
                <w:u w:val="single"/>
              </w:rPr>
              <w:t>Umanesimo e nuova cultura</w:t>
            </w:r>
            <w:r>
              <w:rPr>
                <w:sz w:val="24"/>
                <w:szCs w:val="24"/>
              </w:rPr>
              <w:t xml:space="preserve"> dell’età umanistico-rinascimentale</w:t>
            </w:r>
          </w:p>
          <w:p w14:paraId="0A61187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i/>
                <w:iCs/>
                <w:sz w:val="24"/>
                <w:szCs w:val="24"/>
              </w:rPr>
              <w:t>Il principe</w:t>
            </w:r>
            <w:r w:rsidRPr="00255933">
              <w:rPr>
                <w:sz w:val="24"/>
                <w:szCs w:val="24"/>
              </w:rPr>
              <w:t xml:space="preserve"> di Machiavelli </w:t>
            </w:r>
          </w:p>
          <w:p w14:paraId="49F51A5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tema espositiv</w:t>
            </w:r>
            <w:r>
              <w:rPr>
                <w:sz w:val="24"/>
                <w:szCs w:val="24"/>
              </w:rPr>
              <w:t>o</w:t>
            </w:r>
          </w:p>
        </w:tc>
      </w:tr>
      <w:tr w:rsidR="00DC6ACF" w14:paraId="3C3BD3EA" w14:textId="77777777" w:rsidTr="00DC6ACF">
        <w:tc>
          <w:tcPr>
            <w:tcW w:w="3544" w:type="dxa"/>
            <w:hideMark/>
          </w:tcPr>
          <w:p w14:paraId="1AD13C05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67F850AC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47403C8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5687B61F" w14:textId="77777777" w:rsidR="00BE50AA" w:rsidRDefault="00BE50AA" w:rsidP="00BE50AA">
      <w:pPr>
        <w:rPr>
          <w:sz w:val="24"/>
          <w:szCs w:val="24"/>
        </w:rPr>
      </w:pPr>
    </w:p>
    <w:p w14:paraId="2F62A6EB" w14:textId="412D8BB5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76AA4F2C" w14:textId="77777777" w:rsidR="00BE50AA" w:rsidRPr="00255933" w:rsidRDefault="00BE50AA" w:rsidP="00BE50AA">
      <w:pPr>
        <w:rPr>
          <w:sz w:val="24"/>
          <w:szCs w:val="24"/>
        </w:rPr>
      </w:pPr>
    </w:p>
    <w:p w14:paraId="7EAC47F6" w14:textId="0B557932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L’immaginario cavalleresco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5099AB1" w14:textId="77777777" w:rsidTr="00DC6ACF">
        <w:tc>
          <w:tcPr>
            <w:tcW w:w="3402" w:type="dxa"/>
          </w:tcPr>
          <w:p w14:paraId="3251A7A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19A3C5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</w:tc>
      </w:tr>
      <w:tr w:rsidR="00BE50AA" w14:paraId="09443B86" w14:textId="77777777" w:rsidTr="00DC6ACF">
        <w:tc>
          <w:tcPr>
            <w:tcW w:w="3402" w:type="dxa"/>
          </w:tcPr>
          <w:p w14:paraId="2C803DE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D3EF2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l’epica medievale</w:t>
            </w:r>
            <w:r>
              <w:rPr>
                <w:sz w:val="24"/>
                <w:szCs w:val="24"/>
              </w:rPr>
              <w:t xml:space="preserve"> e le </w:t>
            </w:r>
            <w:r w:rsidRPr="002B35B1">
              <w:rPr>
                <w:i/>
                <w:iCs/>
                <w:sz w:val="24"/>
                <w:szCs w:val="24"/>
              </w:rPr>
              <w:t xml:space="preserve">chansons de </w:t>
            </w:r>
            <w:proofErr w:type="spellStart"/>
            <w:r w:rsidRPr="002B35B1">
              <w:rPr>
                <w:i/>
                <w:iCs/>
                <w:sz w:val="24"/>
                <w:szCs w:val="24"/>
              </w:rPr>
              <w:t>geste</w:t>
            </w:r>
            <w:proofErr w:type="spellEnd"/>
          </w:p>
          <w:p w14:paraId="338B2CC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Ludovico Ariosto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Orlando furioso</w:t>
            </w:r>
          </w:p>
          <w:p w14:paraId="7D42DDC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Torquato Tasso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Gerusalemme liberata</w:t>
            </w:r>
          </w:p>
        </w:tc>
      </w:tr>
      <w:tr w:rsidR="00DC6ACF" w14:paraId="3AF7E451" w14:textId="77777777" w:rsidTr="00DC6ACF">
        <w:tc>
          <w:tcPr>
            <w:tcW w:w="3402" w:type="dxa"/>
            <w:hideMark/>
          </w:tcPr>
          <w:p w14:paraId="352D4E43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62029FF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AC37C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EE3CA2A" w14:textId="728E510C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Cultura tra Seicento e Settecento</w:t>
      </w:r>
      <w:r>
        <w:rPr>
          <w:sz w:val="24"/>
          <w:szCs w:val="24"/>
        </w:rPr>
        <w:t xml:space="preserve"> (25 ore)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0F4E62D" w14:textId="77777777" w:rsidTr="00B665A8">
        <w:tc>
          <w:tcPr>
            <w:tcW w:w="3402" w:type="dxa"/>
          </w:tcPr>
          <w:p w14:paraId="03CFB26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1FC111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4E28092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lastRenderedPageBreak/>
              <w:t>Saper stendere un testo argomentativo valutando pro e contro</w:t>
            </w:r>
          </w:p>
        </w:tc>
      </w:tr>
      <w:tr w:rsidR="00BE50AA" w14:paraId="2DED4175" w14:textId="77777777" w:rsidTr="00B665A8">
        <w:tc>
          <w:tcPr>
            <w:tcW w:w="3402" w:type="dxa"/>
          </w:tcPr>
          <w:p w14:paraId="7E2F3C9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75344A9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il testo argomentativo</w:t>
            </w:r>
          </w:p>
          <w:p w14:paraId="721E65A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il Barocco </w:t>
            </w:r>
          </w:p>
          <w:p w14:paraId="132FDAE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buongusto e buon senso: gli scrittori illuministi </w:t>
            </w:r>
          </w:p>
        </w:tc>
      </w:tr>
      <w:tr w:rsidR="00BE50AA" w14:paraId="7C630223" w14:textId="77777777" w:rsidTr="00B665A8">
        <w:tc>
          <w:tcPr>
            <w:tcW w:w="3402" w:type="dxa"/>
          </w:tcPr>
          <w:p w14:paraId="01F4FD2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EA14864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64F4049" w14:textId="66A770D4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09622171" w14:textId="7456E78C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1C1DEB">
        <w:rPr>
          <w:sz w:val="24"/>
          <w:szCs w:val="24"/>
          <w:u w:val="single"/>
        </w:rPr>
        <w:t>Manzon</w:t>
      </w:r>
      <w:r>
        <w:rPr>
          <w:sz w:val="24"/>
          <w:szCs w:val="24"/>
        </w:rPr>
        <w:t>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E8CE575" w14:textId="77777777" w:rsidTr="00B665A8">
        <w:tc>
          <w:tcPr>
            <w:tcW w:w="3402" w:type="dxa"/>
          </w:tcPr>
          <w:p w14:paraId="14A9954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8D0016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Saper collocare un autore nel suo tempo e contesto culturale, distinguendo le caratteristiche originali da quelle derivate dalla tradizione. </w:t>
            </w:r>
          </w:p>
          <w:p w14:paraId="6ED3CDD9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Saper scrivere un’analisi e commento di testo letterario</w:t>
            </w:r>
          </w:p>
        </w:tc>
      </w:tr>
      <w:tr w:rsidR="00BE50AA" w14:paraId="1E7DB238" w14:textId="77777777" w:rsidTr="00B665A8">
        <w:tc>
          <w:tcPr>
            <w:tcW w:w="3402" w:type="dxa"/>
          </w:tcPr>
          <w:p w14:paraId="0E4B9B7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596DA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Leopardi: il pensiero e la poetica</w:t>
            </w:r>
          </w:p>
          <w:p w14:paraId="074FE12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1264FC86" w14:textId="77777777" w:rsidTr="00B665A8">
        <w:tc>
          <w:tcPr>
            <w:tcW w:w="3402" w:type="dxa"/>
          </w:tcPr>
          <w:p w14:paraId="572ADD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27C375F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8ADA0EF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803C9FE" w14:textId="501FF06A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L’opera di Leopardi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08F972B" w14:textId="77777777" w:rsidTr="00B665A8">
        <w:tc>
          <w:tcPr>
            <w:tcW w:w="3402" w:type="dxa"/>
          </w:tcPr>
          <w:p w14:paraId="6468CE9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3CA75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29042F19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leggere un testo argomentativo ricavandone un’opinione personale.</w:t>
            </w:r>
          </w:p>
        </w:tc>
      </w:tr>
      <w:tr w:rsidR="00BE50AA" w14:paraId="74610967" w14:textId="77777777" w:rsidTr="00B665A8">
        <w:tc>
          <w:tcPr>
            <w:tcW w:w="3402" w:type="dxa"/>
          </w:tcPr>
          <w:p w14:paraId="3FA7123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773317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neoclassicismo: Parini e Foscolo</w:t>
            </w:r>
          </w:p>
          <w:p w14:paraId="693D2F0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romanticismo</w:t>
            </w:r>
          </w:p>
          <w:p w14:paraId="6B42952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Manzoni e </w:t>
            </w:r>
            <w:r w:rsidRPr="002B35B1">
              <w:rPr>
                <w:i/>
                <w:iCs/>
                <w:sz w:val="24"/>
                <w:szCs w:val="24"/>
              </w:rPr>
              <w:t>I promessi sposi</w:t>
            </w:r>
          </w:p>
        </w:tc>
      </w:tr>
      <w:tr w:rsidR="00BE50AA" w14:paraId="0C45A79D" w14:textId="77777777" w:rsidTr="00B665A8">
        <w:tc>
          <w:tcPr>
            <w:tcW w:w="3402" w:type="dxa"/>
          </w:tcPr>
          <w:p w14:paraId="49B2A79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65D3E002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73BE150" w14:textId="44FDEC48" w:rsidR="00BE50AA" w:rsidRDefault="00BE50AA" w:rsidP="00BE50AA">
      <w:pPr>
        <w:rPr>
          <w:sz w:val="24"/>
          <w:szCs w:val="24"/>
        </w:rPr>
      </w:pPr>
    </w:p>
    <w:p w14:paraId="7BBE0C49" w14:textId="77777777" w:rsidR="00BE50AA" w:rsidRDefault="00BE50AA" w:rsidP="00BE50AA">
      <w:pPr>
        <w:rPr>
          <w:sz w:val="24"/>
          <w:szCs w:val="24"/>
        </w:rPr>
      </w:pPr>
    </w:p>
    <w:p w14:paraId="44EA3A24" w14:textId="71A8C3C3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68C54706" w14:textId="77777777" w:rsidR="00BE50AA" w:rsidRDefault="00BE50AA" w:rsidP="00BE50AA">
      <w:pPr>
        <w:rPr>
          <w:sz w:val="24"/>
          <w:szCs w:val="24"/>
        </w:rPr>
      </w:pPr>
    </w:p>
    <w:p w14:paraId="5F84FAD1" w14:textId="6559ABD1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società e la cultura di fronte alla Seconda Rivoluzione industriale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D9BB5D0" w14:textId="77777777" w:rsidTr="00DC6ACF">
        <w:tc>
          <w:tcPr>
            <w:tcW w:w="3402" w:type="dxa"/>
          </w:tcPr>
          <w:p w14:paraId="0B970D8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CEDBEB8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07BA5CCF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Redigere testi espositivi secondo la tipologia A dell’esame di Stato; </w:t>
            </w:r>
          </w:p>
          <w:p w14:paraId="13871B03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41240334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A909A90" w14:textId="77777777" w:rsidTr="00DC6ACF">
        <w:tc>
          <w:tcPr>
            <w:tcW w:w="3402" w:type="dxa"/>
          </w:tcPr>
          <w:p w14:paraId="799AB0D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E7E54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Positivismo </w:t>
            </w:r>
          </w:p>
          <w:p w14:paraId="0F763E6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Naturalismo </w:t>
            </w:r>
          </w:p>
          <w:p w14:paraId="464418F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Verismo: Giovanni Verga </w:t>
            </w:r>
          </w:p>
          <w:p w14:paraId="3D7E43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La Scapigliatura </w:t>
            </w:r>
          </w:p>
          <w:p w14:paraId="2FE8A1B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Il Simbolismo francese</w:t>
            </w:r>
          </w:p>
        </w:tc>
      </w:tr>
      <w:tr w:rsidR="00DC6ACF" w14:paraId="685E69CB" w14:textId="77777777" w:rsidTr="00DC6ACF">
        <w:tc>
          <w:tcPr>
            <w:tcW w:w="3402" w:type="dxa"/>
            <w:hideMark/>
          </w:tcPr>
          <w:p w14:paraId="76CD0EAF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3B9577F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C9019EA" w14:textId="77777777" w:rsidR="00BE50AA" w:rsidRDefault="00BE50AA" w:rsidP="00BE50AA">
      <w:pPr>
        <w:rPr>
          <w:sz w:val="24"/>
          <w:szCs w:val="24"/>
        </w:rPr>
      </w:pPr>
    </w:p>
    <w:p w14:paraId="1A552E45" w14:textId="29288376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letteratura del Decadentismo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1EE6641" w14:textId="77777777" w:rsidTr="00DC6ACF">
        <w:tc>
          <w:tcPr>
            <w:tcW w:w="3402" w:type="dxa"/>
          </w:tcPr>
          <w:p w14:paraId="50DCDFD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484F0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3AFC3F4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testi argomentativi secondo la tipologia B dell’esame di Stato; </w:t>
            </w:r>
          </w:p>
          <w:p w14:paraId="7A158B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lastRenderedPageBreak/>
              <w:t xml:space="preserve">Utilizzare i diversi registri linguistici con riferimento alle diverse tipologie dei destinatari dei servizi; </w:t>
            </w:r>
          </w:p>
          <w:p w14:paraId="2785156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379388A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europeo;</w:t>
            </w:r>
          </w:p>
        </w:tc>
      </w:tr>
      <w:tr w:rsidR="00BE50AA" w14:paraId="25264F37" w14:textId="77777777" w:rsidTr="00DC6ACF">
        <w:tc>
          <w:tcPr>
            <w:tcW w:w="3402" w:type="dxa"/>
          </w:tcPr>
          <w:p w14:paraId="21D5A18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1BA3AB8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Giovani Pascoli </w:t>
            </w:r>
          </w:p>
          <w:p w14:paraId="70F896A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Gabriele D’annunzio </w:t>
            </w:r>
          </w:p>
          <w:p w14:paraId="0BB7CC5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Il Crepuscolarismo</w:t>
            </w:r>
          </w:p>
        </w:tc>
      </w:tr>
      <w:tr w:rsidR="00DC6ACF" w14:paraId="6939810B" w14:textId="77777777" w:rsidTr="00DC6ACF">
        <w:tc>
          <w:tcPr>
            <w:tcW w:w="3402" w:type="dxa"/>
            <w:hideMark/>
          </w:tcPr>
          <w:p w14:paraId="4C48D3C8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0F16EEF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9A9D34E" w14:textId="77777777" w:rsidR="00BE50AA" w:rsidRDefault="00BE50AA" w:rsidP="00BE50AA">
      <w:pPr>
        <w:rPr>
          <w:sz w:val="24"/>
          <w:szCs w:val="24"/>
        </w:rPr>
      </w:pPr>
    </w:p>
    <w:p w14:paraId="3BC32F19" w14:textId="5AC50835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crisi dei Paradigmi</w:t>
      </w:r>
      <w:r w:rsidRPr="00795FC5">
        <w:rPr>
          <w:sz w:val="24"/>
          <w:szCs w:val="24"/>
        </w:rPr>
        <w:t xml:space="preserve"> 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802DA3D" w14:textId="77777777" w:rsidTr="00DC6ACF">
        <w:tc>
          <w:tcPr>
            <w:tcW w:w="3402" w:type="dxa"/>
          </w:tcPr>
          <w:p w14:paraId="49F2949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3C56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Ricostruire le reciproche influenze tra testo e contesto di opere significative</w:t>
            </w:r>
          </w:p>
          <w:p w14:paraId="77D4212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servizi; </w:t>
            </w:r>
          </w:p>
          <w:p w14:paraId="2009884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28BEBA6E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4724117" w14:textId="77777777" w:rsidTr="00DC6ACF">
        <w:tc>
          <w:tcPr>
            <w:tcW w:w="3402" w:type="dxa"/>
          </w:tcPr>
          <w:p w14:paraId="607B2C8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69079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Futurismo </w:t>
            </w:r>
          </w:p>
          <w:p w14:paraId="085635E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romanzo del ‘900: Joyce e il flusso di coscienza </w:t>
            </w:r>
          </w:p>
          <w:p w14:paraId="6E5EC25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Italo Svevo </w:t>
            </w:r>
          </w:p>
          <w:p w14:paraId="4452AB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Luigi Pirandello </w:t>
            </w:r>
          </w:p>
          <w:p w14:paraId="328DC95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prosa del secondo Novecento</w:t>
            </w:r>
          </w:p>
        </w:tc>
      </w:tr>
      <w:tr w:rsidR="00DC6ACF" w14:paraId="41A0FDCE" w14:textId="77777777" w:rsidTr="00DC6ACF">
        <w:tc>
          <w:tcPr>
            <w:tcW w:w="3402" w:type="dxa"/>
            <w:hideMark/>
          </w:tcPr>
          <w:p w14:paraId="38208E27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53FA3A72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E5C2F4B" w14:textId="77777777" w:rsidR="00BE50AA" w:rsidRDefault="00BE50AA" w:rsidP="00BE50AA">
      <w:pPr>
        <w:rPr>
          <w:sz w:val="24"/>
          <w:szCs w:val="24"/>
        </w:rPr>
      </w:pPr>
    </w:p>
    <w:p w14:paraId="07ED521B" w14:textId="72D2C7FC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poesia del ‘900</w:t>
      </w:r>
      <w:r w:rsidRPr="00795FC5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8D14828" w14:textId="77777777" w:rsidTr="00DC6ACF">
        <w:tc>
          <w:tcPr>
            <w:tcW w:w="3402" w:type="dxa"/>
          </w:tcPr>
          <w:p w14:paraId="367384C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8BA0EF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 </w:t>
            </w:r>
          </w:p>
          <w:p w14:paraId="64DC6AC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76F825D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europeo;</w:t>
            </w:r>
          </w:p>
        </w:tc>
      </w:tr>
      <w:tr w:rsidR="00BE50AA" w14:paraId="27492B5D" w14:textId="77777777" w:rsidTr="00DC6ACF">
        <w:tc>
          <w:tcPr>
            <w:tcW w:w="3402" w:type="dxa"/>
          </w:tcPr>
          <w:p w14:paraId="7FC9FB4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2B996F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L’Ermetismo </w:t>
            </w:r>
          </w:p>
          <w:p w14:paraId="24E1DA0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Giuseppe Ungaretti </w:t>
            </w:r>
          </w:p>
          <w:p w14:paraId="0776E76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Umberto Saba </w:t>
            </w:r>
          </w:p>
          <w:p w14:paraId="77988AF2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Eugenio Montale </w:t>
            </w:r>
          </w:p>
          <w:p w14:paraId="3217640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 vociani </w:t>
            </w:r>
          </w:p>
          <w:p w14:paraId="4664E244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Neo-</w:t>
            </w:r>
            <w:proofErr w:type="spellStart"/>
            <w:r w:rsidRPr="00795FC5">
              <w:rPr>
                <w:sz w:val="24"/>
                <w:szCs w:val="24"/>
              </w:rPr>
              <w:t>Avangaurdia</w:t>
            </w:r>
            <w:proofErr w:type="spellEnd"/>
          </w:p>
        </w:tc>
      </w:tr>
      <w:tr w:rsidR="00DC6ACF" w14:paraId="0557BAAE" w14:textId="77777777" w:rsidTr="00DC6ACF">
        <w:tc>
          <w:tcPr>
            <w:tcW w:w="3402" w:type="dxa"/>
            <w:hideMark/>
          </w:tcPr>
          <w:p w14:paraId="496E1DA0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07360DD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ACB9FC1" w14:textId="77777777" w:rsidR="00BE50AA" w:rsidRDefault="00BE50AA" w:rsidP="00BE50AA">
      <w:pPr>
        <w:rPr>
          <w:sz w:val="24"/>
          <w:szCs w:val="24"/>
        </w:rPr>
      </w:pPr>
    </w:p>
    <w:p w14:paraId="08B8713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DCBB07A" w14:textId="309FEC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STORIA</w:t>
      </w:r>
    </w:p>
    <w:p w14:paraId="0A61057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6145C4B" w14:textId="3CE0C2D3" w:rsid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§ CLASSE TERZA</w:t>
      </w:r>
    </w:p>
    <w:p w14:paraId="0BE6B32D" w14:textId="77777777" w:rsidR="00BE50AA" w:rsidRP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18A1A7A2" w14:textId="2C747A2C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Dall’Alto al Basso Medioevo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53A6F398" w14:textId="77777777" w:rsidTr="00DC6ACF">
        <w:tc>
          <w:tcPr>
            <w:tcW w:w="3402" w:type="dxa"/>
          </w:tcPr>
          <w:p w14:paraId="0CA8A99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D7F31D1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politica</w:t>
            </w:r>
          </w:p>
        </w:tc>
      </w:tr>
      <w:tr w:rsidR="00BE50AA" w14:paraId="2AE23654" w14:textId="77777777" w:rsidTr="00DC6ACF">
        <w:tc>
          <w:tcPr>
            <w:tcW w:w="3402" w:type="dxa"/>
          </w:tcPr>
          <w:p w14:paraId="46DBF1C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7ED8084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recupero nozioni anni precedenti: vassallaggio, feudalesimo, curtis, impero carolingio</w:t>
            </w:r>
          </w:p>
          <w:p w14:paraId="40C39970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politica ed economia dal X al XIII secolo.</w:t>
            </w:r>
          </w:p>
        </w:tc>
      </w:tr>
      <w:tr w:rsidR="00DC6ACF" w14:paraId="5666AE95" w14:textId="77777777" w:rsidTr="00DC6ACF">
        <w:tc>
          <w:tcPr>
            <w:tcW w:w="3402" w:type="dxa"/>
            <w:hideMark/>
          </w:tcPr>
          <w:p w14:paraId="3C77A530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55090737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AD7F0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64DF21F5" w14:textId="6E1FF17B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L’autunno del Medioevo e la prima età moderna in Italia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8DBD1FD" w14:textId="77777777" w:rsidTr="00DC6ACF">
        <w:tc>
          <w:tcPr>
            <w:tcW w:w="3402" w:type="dxa"/>
          </w:tcPr>
          <w:p w14:paraId="5F2695B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64A3B8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6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cogliere i legami tra sfera culturale, sociale, politica di una data civiltà</w:t>
            </w:r>
          </w:p>
        </w:tc>
      </w:tr>
      <w:tr w:rsidR="00BE50AA" w14:paraId="5B5044EB" w14:textId="77777777" w:rsidTr="00DC6ACF">
        <w:tc>
          <w:tcPr>
            <w:tcW w:w="3402" w:type="dxa"/>
          </w:tcPr>
          <w:p w14:paraId="3413A61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D859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la Peste</w:t>
            </w:r>
          </w:p>
          <w:p w14:paraId="36F95727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Stati nazionali e Regionali</w:t>
            </w:r>
          </w:p>
          <w:p w14:paraId="169132A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Umanesimo e Rinascimento</w:t>
            </w:r>
          </w:p>
        </w:tc>
      </w:tr>
      <w:tr w:rsidR="00DC6ACF" w14:paraId="4D7792EC" w14:textId="77777777" w:rsidTr="00DC6ACF">
        <w:tc>
          <w:tcPr>
            <w:tcW w:w="3402" w:type="dxa"/>
            <w:hideMark/>
          </w:tcPr>
          <w:p w14:paraId="6066B406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5F154150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81157A4" w14:textId="5A7FFC56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L’uomo moderno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AEA647F" w14:textId="77777777" w:rsidTr="00DC6ACF">
        <w:tc>
          <w:tcPr>
            <w:tcW w:w="3402" w:type="dxa"/>
          </w:tcPr>
          <w:p w14:paraId="3C5BE9D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D26F74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cultura</w:t>
            </w:r>
            <w:r>
              <w:rPr>
                <w:sz w:val="24"/>
                <w:szCs w:val="24"/>
              </w:rPr>
              <w:t xml:space="preserve"> e società</w:t>
            </w:r>
          </w:p>
        </w:tc>
      </w:tr>
      <w:tr w:rsidR="00BE50AA" w14:paraId="6B9A4A8E" w14:textId="77777777" w:rsidTr="00DC6ACF">
        <w:tc>
          <w:tcPr>
            <w:tcW w:w="3402" w:type="dxa"/>
          </w:tcPr>
          <w:p w14:paraId="1D1E2AF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962FC8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 scoperte geografiche</w:t>
            </w:r>
          </w:p>
          <w:p w14:paraId="557DB23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riforme religiose</w:t>
            </w:r>
          </w:p>
          <w:p w14:paraId="522B8B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e politica: rivoluzione dei prezzi e stato moderno</w:t>
            </w:r>
          </w:p>
        </w:tc>
      </w:tr>
      <w:tr w:rsidR="00DC6ACF" w14:paraId="4F660516" w14:textId="77777777" w:rsidTr="00DC6ACF">
        <w:tc>
          <w:tcPr>
            <w:tcW w:w="3402" w:type="dxa"/>
            <w:hideMark/>
          </w:tcPr>
          <w:p w14:paraId="0CB8F298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E3F59D5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66E1C43" w14:textId="77777777" w:rsidR="00BE50AA" w:rsidRPr="00F3467A" w:rsidRDefault="00BE50AA" w:rsidP="00BE50AA">
      <w:pPr>
        <w:rPr>
          <w:sz w:val="24"/>
          <w:szCs w:val="24"/>
        </w:rPr>
      </w:pPr>
    </w:p>
    <w:p w14:paraId="393F0624" w14:textId="7B00446F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Seicento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048153" w14:textId="77777777" w:rsidTr="00DC6ACF">
        <w:tc>
          <w:tcPr>
            <w:tcW w:w="3402" w:type="dxa"/>
          </w:tcPr>
          <w:p w14:paraId="41DB57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16C0C9A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 e la loro influenza nel mondo contemporane</w:t>
            </w:r>
            <w:r>
              <w:rPr>
                <w:sz w:val="24"/>
                <w:szCs w:val="24"/>
              </w:rPr>
              <w:t>o</w:t>
            </w:r>
          </w:p>
        </w:tc>
      </w:tr>
      <w:tr w:rsidR="00BE50AA" w14:paraId="75DF63A3" w14:textId="77777777" w:rsidTr="00DC6ACF">
        <w:tc>
          <w:tcPr>
            <w:tcW w:w="3402" w:type="dxa"/>
          </w:tcPr>
          <w:p w14:paraId="30E24AC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45CB23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dell’età barocca</w:t>
            </w:r>
          </w:p>
          <w:p w14:paraId="232D47E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inglese</w:t>
            </w:r>
          </w:p>
          <w:p w14:paraId="1B2C996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scientifica</w:t>
            </w:r>
          </w:p>
          <w:p w14:paraId="1904C8A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L’assolutismo</w:t>
            </w:r>
          </w:p>
          <w:p w14:paraId="67925A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nuovo assetto politico-territoriale dell’Europa</w:t>
            </w:r>
          </w:p>
          <w:p w14:paraId="74B243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mondializzazione del commercio</w:t>
            </w:r>
          </w:p>
        </w:tc>
      </w:tr>
      <w:tr w:rsidR="00DC6ACF" w14:paraId="6F391342" w14:textId="77777777" w:rsidTr="00DC6ACF">
        <w:tc>
          <w:tcPr>
            <w:tcW w:w="3402" w:type="dxa"/>
            <w:hideMark/>
          </w:tcPr>
          <w:p w14:paraId="38718B7A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700A7FA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44E2472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6B793E99" w14:textId="77777777" w:rsidR="000A4454" w:rsidRPr="00255933" w:rsidRDefault="000A4454" w:rsidP="00BE50AA">
      <w:pPr>
        <w:pStyle w:val="Paragrafoelenco"/>
        <w:rPr>
          <w:sz w:val="24"/>
          <w:szCs w:val="24"/>
          <w:u w:val="single"/>
        </w:rPr>
      </w:pPr>
    </w:p>
    <w:p w14:paraId="484B057D" w14:textId="27781D7E" w:rsidR="00BE50AA" w:rsidRPr="00255933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011E6355" w14:textId="77777777" w:rsidR="00BE50AA" w:rsidRPr="00255933" w:rsidRDefault="00BE50AA" w:rsidP="00BE50AA">
      <w:pPr>
        <w:rPr>
          <w:sz w:val="24"/>
          <w:szCs w:val="24"/>
        </w:rPr>
      </w:pPr>
    </w:p>
    <w:p w14:paraId="05D55BF8" w14:textId="74D90E44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Settecento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C81C7BD" w14:textId="77777777" w:rsidTr="00DC6ACF">
        <w:tc>
          <w:tcPr>
            <w:tcW w:w="3402" w:type="dxa"/>
          </w:tcPr>
          <w:p w14:paraId="6535F36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1C70E7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6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A507F">
              <w:rPr>
                <w:sz w:val="24"/>
                <w:szCs w:val="24"/>
              </w:rPr>
              <w:t>Ricostruire il quadro socio-politico, economico e della mentalità di un’epoca</w:t>
            </w:r>
          </w:p>
        </w:tc>
      </w:tr>
      <w:tr w:rsidR="00BE50AA" w14:paraId="76031CC8" w14:textId="77777777" w:rsidTr="00DC6ACF">
        <w:tc>
          <w:tcPr>
            <w:tcW w:w="3402" w:type="dxa"/>
          </w:tcPr>
          <w:p w14:paraId="09D86A7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7911A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società: </w:t>
            </w:r>
            <w:r w:rsidRPr="00255933">
              <w:rPr>
                <w:i/>
                <w:iCs/>
                <w:sz w:val="24"/>
                <w:szCs w:val="24"/>
              </w:rPr>
              <w:t>l’Ancien Règime</w:t>
            </w:r>
          </w:p>
          <w:p w14:paraId="15A7E76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(prima rivoluzione industriale)</w:t>
            </w:r>
          </w:p>
          <w:p w14:paraId="65650DD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cultura: l’illuminismo</w:t>
            </w:r>
          </w:p>
          <w:p w14:paraId="70CFFBF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Americana</w:t>
            </w:r>
          </w:p>
        </w:tc>
      </w:tr>
      <w:tr w:rsidR="00DC6ACF" w14:paraId="7F5A1114" w14:textId="77777777" w:rsidTr="00DC6ACF">
        <w:tc>
          <w:tcPr>
            <w:tcW w:w="3402" w:type="dxa"/>
            <w:hideMark/>
          </w:tcPr>
          <w:p w14:paraId="0CDE7B45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4E2BBF63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528FD37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2087095D" w14:textId="77777777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La rivoluzione francese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  <w:r w:rsidRPr="00255933">
        <w:rPr>
          <w:sz w:val="24"/>
          <w:szCs w:val="24"/>
        </w:rPr>
        <w:br/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6E8606E4" w14:textId="77777777" w:rsidTr="00DC6ACF">
        <w:tc>
          <w:tcPr>
            <w:tcW w:w="3402" w:type="dxa"/>
          </w:tcPr>
          <w:p w14:paraId="777EFB3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D78634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Riconoscere il legame tra storia delle idee e storia politico-economica</w:t>
            </w:r>
          </w:p>
        </w:tc>
      </w:tr>
      <w:tr w:rsidR="00BE50AA" w14:paraId="096CB905" w14:textId="77777777" w:rsidTr="00DC6ACF">
        <w:tc>
          <w:tcPr>
            <w:tcW w:w="3402" w:type="dxa"/>
          </w:tcPr>
          <w:p w14:paraId="26C3401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B7E24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francese</w:t>
            </w:r>
          </w:p>
          <w:p w14:paraId="21565E4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l’Europa napoleonica</w:t>
            </w:r>
          </w:p>
        </w:tc>
      </w:tr>
      <w:tr w:rsidR="00DC6ACF" w14:paraId="60AD24D6" w14:textId="77777777" w:rsidTr="00DC6ACF">
        <w:tc>
          <w:tcPr>
            <w:tcW w:w="3402" w:type="dxa"/>
            <w:hideMark/>
          </w:tcPr>
          <w:p w14:paraId="4BE3F7EF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03AB60CC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F3583F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314F19F" w14:textId="25635EF5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lastRenderedPageBreak/>
        <w:t>Economia e società nel XIX secolo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8554BC" w14:textId="77777777" w:rsidTr="00DC6ACF">
        <w:tc>
          <w:tcPr>
            <w:tcW w:w="3402" w:type="dxa"/>
          </w:tcPr>
          <w:p w14:paraId="05865ED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EF2391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lo sviluppo diacronico delle principali idee politiche</w:t>
            </w:r>
            <w:r>
              <w:rPr>
                <w:sz w:val="24"/>
                <w:szCs w:val="24"/>
              </w:rPr>
              <w:t>: liberalismo, democrazia, socialismo</w:t>
            </w:r>
          </w:p>
        </w:tc>
      </w:tr>
      <w:tr w:rsidR="00BE50AA" w14:paraId="5978B8B5" w14:textId="77777777" w:rsidTr="00DC6ACF">
        <w:tc>
          <w:tcPr>
            <w:tcW w:w="3402" w:type="dxa"/>
          </w:tcPr>
          <w:p w14:paraId="7F10BCA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0219B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seconda rivoluzione industriale e società di massa</w:t>
            </w:r>
          </w:p>
          <w:p w14:paraId="644F839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società borghese</w:t>
            </w:r>
          </w:p>
        </w:tc>
      </w:tr>
      <w:tr w:rsidR="00DC6ACF" w14:paraId="4151AC80" w14:textId="77777777" w:rsidTr="00DC6ACF">
        <w:tc>
          <w:tcPr>
            <w:tcW w:w="3402" w:type="dxa"/>
            <w:hideMark/>
          </w:tcPr>
          <w:p w14:paraId="367D95BD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0AE654D9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02C988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9E39D3F" w14:textId="431C1E5E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L’unificazione italiana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5843A7E" w14:textId="77777777" w:rsidTr="00DC6ACF">
        <w:tc>
          <w:tcPr>
            <w:tcW w:w="3402" w:type="dxa"/>
          </w:tcPr>
          <w:p w14:paraId="2C147AF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8BF148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039C25AE" w14:textId="77777777" w:rsidTr="00DC6ACF">
        <w:tc>
          <w:tcPr>
            <w:tcW w:w="3402" w:type="dxa"/>
          </w:tcPr>
          <w:p w14:paraId="7CC4C25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361A5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Restaurazione</w:t>
            </w:r>
          </w:p>
          <w:p w14:paraId="7407DA8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l’età delle ideologie: i moti</w:t>
            </w:r>
          </w:p>
          <w:p w14:paraId="6C57E94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unificazione italiana e primi governi (Destra e Sinistra storiche)</w:t>
            </w:r>
          </w:p>
        </w:tc>
      </w:tr>
      <w:tr w:rsidR="00DC6ACF" w14:paraId="4E78CD27" w14:textId="77777777" w:rsidTr="00DC6ACF">
        <w:tc>
          <w:tcPr>
            <w:tcW w:w="3402" w:type="dxa"/>
            <w:hideMark/>
          </w:tcPr>
          <w:p w14:paraId="4F991CCA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FF25377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05A516D" w14:textId="77777777" w:rsidR="00DC6ACF" w:rsidRDefault="00DC6ACF" w:rsidP="00BE50AA">
      <w:pPr>
        <w:pStyle w:val="Paragrafoelenco"/>
        <w:rPr>
          <w:sz w:val="24"/>
          <w:szCs w:val="24"/>
        </w:rPr>
      </w:pPr>
    </w:p>
    <w:p w14:paraId="385500D1" w14:textId="77777777" w:rsidR="00DC6ACF" w:rsidRDefault="00DC6ACF" w:rsidP="00BE50AA">
      <w:pPr>
        <w:pStyle w:val="Paragrafoelenco"/>
        <w:rPr>
          <w:sz w:val="24"/>
          <w:szCs w:val="24"/>
        </w:rPr>
      </w:pPr>
    </w:p>
    <w:p w14:paraId="4B8F32C8" w14:textId="73F27A91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4F9C12E6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2AB63CE6" w14:textId="7523714E" w:rsidR="00BE50AA" w:rsidRPr="00BE50AA" w:rsidRDefault="00BE50AA" w:rsidP="00932F21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BE50AA">
        <w:rPr>
          <w:sz w:val="24"/>
          <w:szCs w:val="24"/>
          <w:u w:val="single"/>
        </w:rPr>
        <w:t xml:space="preserve">Prima Guerra Mondiale, Rivoluzione Russa </w:t>
      </w:r>
      <w:r w:rsidRPr="00BE50AA"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0AF41F9C" w14:textId="77777777" w:rsidTr="00DC6ACF">
        <w:tc>
          <w:tcPr>
            <w:tcW w:w="3402" w:type="dxa"/>
          </w:tcPr>
          <w:p w14:paraId="2C4B0E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68016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Usare i documenti per ricostruire un’epoca</w:t>
            </w:r>
          </w:p>
        </w:tc>
      </w:tr>
      <w:tr w:rsidR="00BE50AA" w14:paraId="400E19D0" w14:textId="77777777" w:rsidTr="00DC6ACF">
        <w:tc>
          <w:tcPr>
            <w:tcW w:w="3402" w:type="dxa"/>
          </w:tcPr>
          <w:p w14:paraId="526D4ED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6760CD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L’età giolittiana </w:t>
            </w:r>
          </w:p>
          <w:p w14:paraId="39D71DD9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L’Europa alla vigilia della Prima Guerra Mondiale La Prima Guerra Mondiale </w:t>
            </w:r>
          </w:p>
          <w:p w14:paraId="0CA0D8D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Pace di Parigi </w:t>
            </w:r>
            <w:r>
              <w:rPr>
                <w:sz w:val="24"/>
                <w:szCs w:val="24"/>
              </w:rPr>
              <w:t xml:space="preserve">e </w:t>
            </w:r>
            <w:r w:rsidRPr="00410CAB">
              <w:rPr>
                <w:sz w:val="24"/>
                <w:szCs w:val="24"/>
              </w:rPr>
              <w:t xml:space="preserve">i “14 punti” di Wilson </w:t>
            </w:r>
          </w:p>
          <w:p w14:paraId="11AB5C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Le rivoluzioni russe </w:t>
            </w:r>
          </w:p>
          <w:p w14:paraId="76128891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stalinismo </w:t>
            </w:r>
          </w:p>
        </w:tc>
      </w:tr>
      <w:tr w:rsidR="00DC6ACF" w14:paraId="3E4F1039" w14:textId="77777777" w:rsidTr="00DC6ACF">
        <w:tc>
          <w:tcPr>
            <w:tcW w:w="3402" w:type="dxa"/>
            <w:hideMark/>
          </w:tcPr>
          <w:p w14:paraId="1516AFE1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266015D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51FE3E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F0693BF" w14:textId="76507181" w:rsidR="00BE50AA" w:rsidRPr="00BE50AA" w:rsidRDefault="00BE50AA" w:rsidP="00BE50AA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L’età delle dittature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F259B11" w14:textId="77777777" w:rsidTr="00DC6ACF">
        <w:tc>
          <w:tcPr>
            <w:tcW w:w="3402" w:type="dxa"/>
          </w:tcPr>
          <w:p w14:paraId="7A5EEC3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698CE0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Esporre e argomentare le proprie conoscenze storiche</w:t>
            </w:r>
          </w:p>
        </w:tc>
      </w:tr>
      <w:tr w:rsidR="00BE50AA" w14:paraId="79F9E962" w14:textId="77777777" w:rsidTr="00DC6ACF">
        <w:tc>
          <w:tcPr>
            <w:tcW w:w="3402" w:type="dxa"/>
          </w:tcPr>
          <w:p w14:paraId="70BACCE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95422D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L’Italia del primo dopoguerra </w:t>
            </w:r>
          </w:p>
          <w:p w14:paraId="3BCA943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del Fascismo </w:t>
            </w:r>
          </w:p>
          <w:p w14:paraId="65A4B53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Il totalitarismo fascista</w:t>
            </w:r>
          </w:p>
          <w:p w14:paraId="7AC97B8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crisi del ‘29</w:t>
            </w:r>
          </w:p>
          <w:p w14:paraId="1E9629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Germania del primo dopoguerra </w:t>
            </w:r>
          </w:p>
          <w:p w14:paraId="01B23E6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di Hitler </w:t>
            </w:r>
          </w:p>
          <w:p w14:paraId="2E11BFDA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totalitarismo nazista </w:t>
            </w:r>
          </w:p>
        </w:tc>
      </w:tr>
      <w:tr w:rsidR="00DC6ACF" w14:paraId="7221174E" w14:textId="77777777" w:rsidTr="00DC6ACF">
        <w:tc>
          <w:tcPr>
            <w:tcW w:w="3402" w:type="dxa"/>
            <w:hideMark/>
          </w:tcPr>
          <w:p w14:paraId="21927B3C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0B8E6E10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97019D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5B27978D" w14:textId="071F4B4B" w:rsidR="00BE50AA" w:rsidRPr="00BE50AA" w:rsidRDefault="00BE50AA" w:rsidP="00BE50AA">
      <w:pPr>
        <w:pStyle w:val="Paragrafoelenco"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3. Seconda Guerra Mondiale e secondo Dopoguerra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6F89A7C" w14:textId="77777777" w:rsidTr="00DC6ACF">
        <w:tc>
          <w:tcPr>
            <w:tcW w:w="3402" w:type="dxa"/>
          </w:tcPr>
          <w:p w14:paraId="18EDD81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78791FD" w14:textId="77777777" w:rsidR="00BE50AA" w:rsidRPr="00D86AA8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2837EB53" w14:textId="77777777" w:rsidTr="00DC6ACF">
        <w:tc>
          <w:tcPr>
            <w:tcW w:w="3402" w:type="dxa"/>
          </w:tcPr>
          <w:p w14:paraId="2A4B5F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89738B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Seconda Guerra Mondiale </w:t>
            </w:r>
          </w:p>
          <w:p w14:paraId="4C67F04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trattati di pace: Yalta e Potsdam </w:t>
            </w:r>
          </w:p>
          <w:p w14:paraId="4A7A33F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mondo bipolare e la guerra fredda </w:t>
            </w:r>
          </w:p>
          <w:p w14:paraId="4D28E9A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“conflitti periferici”: Corea e Vietnam. La crisi dei missili di Cuba. </w:t>
            </w:r>
          </w:p>
          <w:p w14:paraId="35982107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società: il movimento giovanile e il ‘68</w:t>
            </w:r>
          </w:p>
        </w:tc>
      </w:tr>
      <w:tr w:rsidR="00DC6ACF" w14:paraId="392F71AC" w14:textId="77777777" w:rsidTr="00DC6ACF">
        <w:tc>
          <w:tcPr>
            <w:tcW w:w="3402" w:type="dxa"/>
            <w:hideMark/>
          </w:tcPr>
          <w:p w14:paraId="2519C016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67EAE3BB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E4A8CD1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2896D31" w14:textId="22119A2F" w:rsidR="00BE50AA" w:rsidRDefault="00BE50AA" w:rsidP="00BE50AA">
      <w:pPr>
        <w:pStyle w:val="Paragrafoelenco"/>
        <w:rPr>
          <w:sz w:val="24"/>
          <w:szCs w:val="24"/>
        </w:rPr>
      </w:pPr>
      <w:r w:rsidRPr="00D86AA8">
        <w:rPr>
          <w:sz w:val="24"/>
          <w:szCs w:val="24"/>
          <w:u w:val="single"/>
        </w:rPr>
        <w:t>4. il mondo contemporaneo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3D86EAF" w14:textId="77777777" w:rsidTr="00DC6ACF">
        <w:tc>
          <w:tcPr>
            <w:tcW w:w="3402" w:type="dxa"/>
          </w:tcPr>
          <w:p w14:paraId="5D2EAC4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2949B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  <w:p w14:paraId="7A2335E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86AA8">
              <w:rPr>
                <w:sz w:val="24"/>
                <w:szCs w:val="24"/>
              </w:rPr>
              <w:lastRenderedPageBreak/>
              <w:t>Saper ricostruire l’evoluzione dei sistemi politico-istituzionali ed economici, con riferimenti agli aspetti demografici, sociali e culturali,</w:t>
            </w:r>
          </w:p>
        </w:tc>
      </w:tr>
      <w:tr w:rsidR="00BE50AA" w14:paraId="7900F37E" w14:textId="77777777" w:rsidTr="00DC6ACF">
        <w:tc>
          <w:tcPr>
            <w:tcW w:w="3402" w:type="dxa"/>
          </w:tcPr>
          <w:p w14:paraId="111B023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543105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Primo, secondo, terzo mondo </w:t>
            </w:r>
          </w:p>
          <w:p w14:paraId="77B07D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gloriosi 30 </w:t>
            </w:r>
          </w:p>
          <w:p w14:paraId="48CF273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decolonizzazione </w:t>
            </w:r>
          </w:p>
          <w:p w14:paraId="4E1FE0D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shock petrolifero </w:t>
            </w:r>
          </w:p>
          <w:p w14:paraId="38006D1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Terza rivoluzione industriale </w:t>
            </w:r>
          </w:p>
          <w:p w14:paraId="036704C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caduta dell’URSS </w:t>
            </w:r>
          </w:p>
          <w:p w14:paraId="222ED07C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globalizzazione</w:t>
            </w:r>
          </w:p>
        </w:tc>
      </w:tr>
      <w:tr w:rsidR="00DC6ACF" w14:paraId="34045A64" w14:textId="77777777" w:rsidTr="00DC6ACF">
        <w:tc>
          <w:tcPr>
            <w:tcW w:w="3402" w:type="dxa"/>
            <w:hideMark/>
          </w:tcPr>
          <w:p w14:paraId="292EF60F" w14:textId="77777777" w:rsidR="00DC6ACF" w:rsidRDefault="00DC6ACF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09A25786" w14:textId="77777777" w:rsidR="00DC6ACF" w:rsidRDefault="00DC6ACF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09C564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4ECC8F48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027D398" w14:textId="201AE8C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MATEMATICA</w:t>
      </w:r>
    </w:p>
    <w:p w14:paraId="4ED77976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55A565A" w14:textId="05438A79" w:rsidR="00BE50AA" w:rsidRPr="001A3675" w:rsidRDefault="00BE50AA" w:rsidP="00BE50AA">
      <w:pPr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TERZA</w:t>
      </w:r>
      <w:r w:rsidRPr="001A3675">
        <w:rPr>
          <w:sz w:val="24"/>
          <w:szCs w:val="24"/>
        </w:rPr>
        <w:t>:</w:t>
      </w:r>
    </w:p>
    <w:p w14:paraId="55AFAD56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4B3CDD64" w14:textId="77777777" w:rsidTr="00B665A8">
        <w:tc>
          <w:tcPr>
            <w:tcW w:w="1683" w:type="dxa"/>
          </w:tcPr>
          <w:p w14:paraId="4F9992A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519B3B4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Equazioni e sistemi lineari (40 ore)</w:t>
            </w:r>
          </w:p>
        </w:tc>
      </w:tr>
      <w:tr w:rsidR="00BE50AA" w:rsidRPr="001A3675" w14:paraId="64299EF9" w14:textId="77777777" w:rsidTr="00B665A8">
        <w:tc>
          <w:tcPr>
            <w:tcW w:w="1683" w:type="dxa"/>
          </w:tcPr>
          <w:p w14:paraId="790628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7C5395D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identità</w:t>
            </w:r>
          </w:p>
          <w:p w14:paraId="2DA94CD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 prodotti notevoli</w:t>
            </w:r>
          </w:p>
          <w:p w14:paraId="52F5192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Scomposizioni in fattori di polinomi</w:t>
            </w:r>
          </w:p>
          <w:p w14:paraId="1FD22F6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Frazioni algebriche</w:t>
            </w:r>
          </w:p>
          <w:p w14:paraId="5D724F0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primo grado, lineari, frazionarie e fratte</w:t>
            </w:r>
          </w:p>
          <w:p w14:paraId="054E7EA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grado, lineari, frazionarie e fratte</w:t>
            </w:r>
          </w:p>
          <w:p w14:paraId="2F5CE47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 complete, pure, spurie, monomie</w:t>
            </w:r>
          </w:p>
          <w:p w14:paraId="19B4A9D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Risoluzione di sistemi di equazioni lineari in due e tre incognite con metodi diversi</w:t>
            </w:r>
          </w:p>
          <w:p w14:paraId="42E4F22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Sistemi determinati, impossibili, indeterminati</w:t>
            </w:r>
          </w:p>
        </w:tc>
      </w:tr>
      <w:tr w:rsidR="00BE50AA" w:rsidRPr="001A3675" w14:paraId="61C343CE" w14:textId="77777777" w:rsidTr="00B665A8">
        <w:tc>
          <w:tcPr>
            <w:tcW w:w="1683" w:type="dxa"/>
          </w:tcPr>
          <w:p w14:paraId="2BC49F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119ABA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Applicare consapevolmente le tecniche di calcolo algebrico nella soluzione di problemi.</w:t>
            </w:r>
          </w:p>
          <w:p w14:paraId="40DBDAE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 xml:space="preserve">Argomentare e giustificare formule e asserzioni. </w:t>
            </w:r>
          </w:p>
          <w:p w14:paraId="4D69753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79B73669" w14:textId="77777777" w:rsidTr="00B665A8">
        <w:tc>
          <w:tcPr>
            <w:tcW w:w="1683" w:type="dxa"/>
          </w:tcPr>
          <w:p w14:paraId="1B0D1AD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60CB7E40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38145519" w14:textId="77777777" w:rsidTr="00B665A8">
        <w:tc>
          <w:tcPr>
            <w:tcW w:w="1683" w:type="dxa"/>
          </w:tcPr>
          <w:p w14:paraId="04AF60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570A0FF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Goniometria e trigonometria (25 ore)</w:t>
            </w:r>
          </w:p>
        </w:tc>
      </w:tr>
      <w:tr w:rsidR="00BE50AA" w:rsidRPr="001A3675" w14:paraId="4274FFF5" w14:textId="77777777" w:rsidTr="00B665A8">
        <w:tc>
          <w:tcPr>
            <w:tcW w:w="1683" w:type="dxa"/>
          </w:tcPr>
          <w:p w14:paraId="7F1161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C4CF57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La misura degli angoli</w:t>
            </w:r>
          </w:p>
          <w:p w14:paraId="11532FA0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Le funzioni goniometriche</w:t>
            </w:r>
          </w:p>
          <w:p w14:paraId="3F56B9A2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Formule goniometriche principali</w:t>
            </w:r>
          </w:p>
          <w:p w14:paraId="7D1C51A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Applicazione dei teoremi sui triangoli</w:t>
            </w:r>
          </w:p>
        </w:tc>
      </w:tr>
      <w:tr w:rsidR="00BE50AA" w:rsidRPr="001A3675" w14:paraId="694128EB" w14:textId="77777777" w:rsidTr="00B665A8">
        <w:tc>
          <w:tcPr>
            <w:tcW w:w="1683" w:type="dxa"/>
          </w:tcPr>
          <w:p w14:paraId="1D8C2BC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577451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BA30D4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BE50AA" w:rsidRPr="001A3675" w14:paraId="1B1A87A9" w14:textId="77777777" w:rsidTr="00B665A8">
        <w:tc>
          <w:tcPr>
            <w:tcW w:w="1683" w:type="dxa"/>
          </w:tcPr>
          <w:p w14:paraId="03CBAE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37E65A1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6DE9A1CC" w14:textId="77777777" w:rsidTr="00B665A8">
        <w:tc>
          <w:tcPr>
            <w:tcW w:w="1683" w:type="dxa"/>
          </w:tcPr>
          <w:p w14:paraId="63D3226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35DCAD1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Esponenziali, logaritmi (4 ore)</w:t>
            </w:r>
          </w:p>
        </w:tc>
      </w:tr>
      <w:tr w:rsidR="00BE50AA" w:rsidRPr="001A3675" w14:paraId="23190DE9" w14:textId="77777777" w:rsidTr="00B665A8">
        <w:tc>
          <w:tcPr>
            <w:tcW w:w="1683" w:type="dxa"/>
          </w:tcPr>
          <w:p w14:paraId="36F109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108B6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Potenze con esponente reale</w:t>
            </w:r>
          </w:p>
          <w:p w14:paraId="0DBFE6A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Definizione di logaritmo</w:t>
            </w:r>
          </w:p>
          <w:p w14:paraId="1600430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Proprietà dei logaritmi</w:t>
            </w:r>
          </w:p>
        </w:tc>
      </w:tr>
      <w:tr w:rsidR="00BE50AA" w:rsidRPr="001A3675" w14:paraId="7FFCE2CF" w14:textId="77777777" w:rsidTr="00B665A8">
        <w:trPr>
          <w:trHeight w:val="525"/>
        </w:trPr>
        <w:tc>
          <w:tcPr>
            <w:tcW w:w="1683" w:type="dxa"/>
          </w:tcPr>
          <w:p w14:paraId="1337625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EC53E8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Applicare consapevolmente le tecniche di calcolo algebrico nella soluzione di problemi</w:t>
            </w:r>
          </w:p>
        </w:tc>
      </w:tr>
      <w:tr w:rsidR="00BE50AA" w:rsidRPr="001A3675" w14:paraId="4D955469" w14:textId="77777777" w:rsidTr="00B665A8">
        <w:tc>
          <w:tcPr>
            <w:tcW w:w="1683" w:type="dxa"/>
          </w:tcPr>
          <w:p w14:paraId="2396259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945" w:type="dxa"/>
          </w:tcPr>
          <w:p w14:paraId="522E198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13D20B56" w14:textId="77777777" w:rsidTr="00B665A8">
        <w:tc>
          <w:tcPr>
            <w:tcW w:w="1683" w:type="dxa"/>
          </w:tcPr>
          <w:p w14:paraId="74D4253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09A4D6D3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Geometria analitica (30 ore)</w:t>
            </w:r>
          </w:p>
        </w:tc>
      </w:tr>
      <w:tr w:rsidR="00BE50AA" w:rsidRPr="001A3675" w14:paraId="26D0CF70" w14:textId="77777777" w:rsidTr="00B665A8">
        <w:tc>
          <w:tcPr>
            <w:tcW w:w="1683" w:type="dxa"/>
          </w:tcPr>
          <w:p w14:paraId="7C099BE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17B01AC9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Disegnare un’equazione di 1° grado nel piano cartesiano - Retta </w:t>
            </w:r>
          </w:p>
          <w:p w14:paraId="5A004757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Disegnare un’equazione di 2° grado nel piano cartesiano - Parabola</w:t>
            </w:r>
          </w:p>
          <w:p w14:paraId="57BDC8E5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coniche: accenni</w:t>
            </w:r>
          </w:p>
        </w:tc>
      </w:tr>
      <w:tr w:rsidR="00BE50AA" w:rsidRPr="001A3675" w14:paraId="3C906E85" w14:textId="77777777" w:rsidTr="00B665A8">
        <w:tc>
          <w:tcPr>
            <w:tcW w:w="1683" w:type="dxa"/>
          </w:tcPr>
          <w:p w14:paraId="33B2B1C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695B4B6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6E68910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interpretare correttamente le caratteristiche di una funzione dalla lettura del suo grafico</w:t>
            </w:r>
          </w:p>
        </w:tc>
      </w:tr>
      <w:tr w:rsidR="00BE50AA" w:rsidRPr="001A3675" w14:paraId="2186F2A5" w14:textId="77777777" w:rsidTr="00B665A8">
        <w:tc>
          <w:tcPr>
            <w:tcW w:w="1683" w:type="dxa"/>
          </w:tcPr>
          <w:p w14:paraId="0BECA7F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0F4FC7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5117765D" w14:textId="77777777" w:rsidR="00BE50AA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2CE8BCF5" w14:textId="77777777" w:rsidR="000A4454" w:rsidRPr="001A3675" w:rsidRDefault="000A4454" w:rsidP="00BE50AA">
      <w:pPr>
        <w:ind w:left="720"/>
        <w:rPr>
          <w:b/>
          <w:bCs/>
          <w:caps/>
          <w:sz w:val="24"/>
          <w:szCs w:val="24"/>
        </w:rPr>
      </w:pPr>
    </w:p>
    <w:p w14:paraId="742003BA" w14:textId="5E109ED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QUARTA</w:t>
      </w:r>
      <w:r w:rsidRPr="001A3675">
        <w:rPr>
          <w:sz w:val="24"/>
          <w:szCs w:val="24"/>
        </w:rPr>
        <w:t>:</w:t>
      </w:r>
    </w:p>
    <w:p w14:paraId="0B3BEC70" w14:textId="77777777" w:rsidR="00BE50AA" w:rsidRPr="001A3675" w:rsidRDefault="00BE50AA" w:rsidP="00BE50AA">
      <w:pPr>
        <w:jc w:val="both"/>
        <w:rPr>
          <w:b/>
          <w:bCs/>
          <w:cap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3B78EB60" w14:textId="77777777" w:rsidTr="00B665A8">
        <w:tc>
          <w:tcPr>
            <w:tcW w:w="1683" w:type="dxa"/>
          </w:tcPr>
          <w:p w14:paraId="14EA2D8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76E147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Disequazioni (25 ore)</w:t>
            </w:r>
          </w:p>
        </w:tc>
      </w:tr>
      <w:tr w:rsidR="00BE50AA" w:rsidRPr="001A3675" w14:paraId="16345275" w14:textId="77777777" w:rsidTr="00B665A8">
        <w:tc>
          <w:tcPr>
            <w:tcW w:w="1683" w:type="dxa"/>
          </w:tcPr>
          <w:p w14:paraId="28EAA7B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D307876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primo grado</w:t>
            </w:r>
          </w:p>
          <w:p w14:paraId="578A1910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secondo grado</w:t>
            </w:r>
          </w:p>
          <w:p w14:paraId="67F05E9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fratte</w:t>
            </w:r>
          </w:p>
          <w:p w14:paraId="0B6AAB25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 sistemi di disequazioni</w:t>
            </w:r>
          </w:p>
        </w:tc>
      </w:tr>
      <w:tr w:rsidR="00BE50AA" w:rsidRPr="001A3675" w14:paraId="1C6B7EE1" w14:textId="77777777" w:rsidTr="00B665A8">
        <w:tc>
          <w:tcPr>
            <w:tcW w:w="1683" w:type="dxa"/>
          </w:tcPr>
          <w:p w14:paraId="704C05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F88801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22A7BA2B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179DD11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Individuare le strategie appropriate per la soluzione dei problemi</w:t>
            </w:r>
          </w:p>
        </w:tc>
      </w:tr>
      <w:tr w:rsidR="00BE50AA" w:rsidRPr="001A3675" w14:paraId="2065C627" w14:textId="77777777" w:rsidTr="00B665A8">
        <w:tc>
          <w:tcPr>
            <w:tcW w:w="1683" w:type="dxa"/>
          </w:tcPr>
          <w:p w14:paraId="62EF4C9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1590D7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1204DC6" w14:textId="77777777" w:rsidTr="00B665A8">
        <w:tc>
          <w:tcPr>
            <w:tcW w:w="1683" w:type="dxa"/>
          </w:tcPr>
          <w:p w14:paraId="7B6F83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001BAF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Limiti (25 ore)</w:t>
            </w:r>
          </w:p>
        </w:tc>
      </w:tr>
      <w:tr w:rsidR="00BE50AA" w:rsidRPr="001A3675" w14:paraId="1C6B2CD3" w14:textId="77777777" w:rsidTr="00B665A8">
        <w:tc>
          <w:tcPr>
            <w:tcW w:w="1683" w:type="dxa"/>
          </w:tcPr>
          <w:p w14:paraId="0F547F0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3798CB3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Significato dell’operatore Limite</w:t>
            </w:r>
          </w:p>
          <w:p w14:paraId="7BB9AB63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finito o infinito e sua rappresentazione grafica</w:t>
            </w:r>
          </w:p>
          <w:p w14:paraId="1CF0F911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destro e sinistro di una funzione</w:t>
            </w:r>
          </w:p>
          <w:p w14:paraId="638FBDA4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 punti di discontinuità di una funzione </w:t>
            </w:r>
          </w:p>
        </w:tc>
      </w:tr>
      <w:tr w:rsidR="00BE50AA" w:rsidRPr="001A3675" w14:paraId="1F5296E1" w14:textId="77777777" w:rsidTr="00B665A8">
        <w:tc>
          <w:tcPr>
            <w:tcW w:w="1683" w:type="dxa"/>
          </w:tcPr>
          <w:p w14:paraId="56A351E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5288D33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61AF0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32823462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Rappresentare, confrontare e analizzare grafici di funzione analitiche e non, individuandone varianti e terze relazioni anche partendo da situazioni reali</w:t>
            </w:r>
          </w:p>
          <w:p w14:paraId="48206F1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Interpretare situazioni e risolvere problemi valorizzando i concetti ed i metodi affrontati nello studio delle funzion, in particolare nell’ambito dell’analisi matematica</w:t>
            </w:r>
          </w:p>
        </w:tc>
      </w:tr>
      <w:tr w:rsidR="00BE50AA" w:rsidRPr="001A3675" w14:paraId="1F48A112" w14:textId="77777777" w:rsidTr="00B665A8">
        <w:tc>
          <w:tcPr>
            <w:tcW w:w="1683" w:type="dxa"/>
          </w:tcPr>
          <w:p w14:paraId="3E73013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D018B4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0B37E2FD" w14:textId="77777777" w:rsidTr="00B665A8">
        <w:tc>
          <w:tcPr>
            <w:tcW w:w="1683" w:type="dxa"/>
          </w:tcPr>
          <w:p w14:paraId="4058028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0B670BA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Le Derivate (25 ore)</w:t>
            </w:r>
          </w:p>
        </w:tc>
      </w:tr>
      <w:tr w:rsidR="00BE50AA" w:rsidRPr="001A3675" w14:paraId="0605D2D4" w14:textId="77777777" w:rsidTr="00B665A8">
        <w:tc>
          <w:tcPr>
            <w:tcW w:w="1683" w:type="dxa"/>
          </w:tcPr>
          <w:p w14:paraId="7A0BB00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D6D6F5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Risoluzione delle derivate principali</w:t>
            </w:r>
          </w:p>
          <w:p w14:paraId="5A5417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Definizione di derivata di una funzione </w:t>
            </w:r>
          </w:p>
          <w:p w14:paraId="670F74A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Regole di derivazione di funzioni </w:t>
            </w:r>
          </w:p>
          <w:p w14:paraId="56FB695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Teoremi sul calcolo delle derivate </w:t>
            </w:r>
          </w:p>
        </w:tc>
      </w:tr>
      <w:tr w:rsidR="00BE50AA" w:rsidRPr="001A3675" w14:paraId="2E56DCA5" w14:textId="77777777" w:rsidTr="00B665A8">
        <w:trPr>
          <w:trHeight w:val="874"/>
        </w:trPr>
        <w:tc>
          <w:tcPr>
            <w:tcW w:w="1683" w:type="dxa"/>
          </w:tcPr>
          <w:p w14:paraId="2875D1C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7945" w:type="dxa"/>
          </w:tcPr>
          <w:p w14:paraId="4AFD931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Utilizzare le tecniche e le procedure del calcolo aritmetico e algebrico </w:t>
            </w:r>
          </w:p>
          <w:p w14:paraId="7CFFA97F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Analizzare ed interpretare dati sviluppando deduzioni e ragionamenti sugli stessi, usando consapevolmente gli strumenti di calcolo e le potenzialità offerte da applicazioni specifiche di tipo informatico </w:t>
            </w:r>
          </w:p>
          <w:p w14:paraId="7716616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Interpretare situazioni e risolvere problemi valorizzando i concetti ed i metodi affrontati nello studio delle funzioni, in particolare nell’ambito dell’analisi matematica </w:t>
            </w:r>
          </w:p>
          <w:p w14:paraId="30A468D7" w14:textId="77777777" w:rsidR="00BE50AA" w:rsidRPr="001A3675" w:rsidRDefault="00BE50AA" w:rsidP="00B665A8">
            <w:pPr>
              <w:rPr>
                <w:sz w:val="24"/>
                <w:szCs w:val="24"/>
              </w:rPr>
            </w:pPr>
          </w:p>
        </w:tc>
      </w:tr>
      <w:tr w:rsidR="00BE50AA" w:rsidRPr="001A3675" w14:paraId="0955D4A1" w14:textId="77777777" w:rsidTr="00B665A8">
        <w:tc>
          <w:tcPr>
            <w:tcW w:w="1683" w:type="dxa"/>
          </w:tcPr>
          <w:p w14:paraId="555B65E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2E6239F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2507F671" w14:textId="77777777" w:rsidTr="00B665A8">
        <w:tc>
          <w:tcPr>
            <w:tcW w:w="1683" w:type="dxa"/>
          </w:tcPr>
          <w:p w14:paraId="3CCAE48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4EAEDAA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(24 ore)</w:t>
            </w:r>
          </w:p>
        </w:tc>
      </w:tr>
      <w:tr w:rsidR="00BE50AA" w:rsidRPr="001A3675" w14:paraId="157FA027" w14:textId="77777777" w:rsidTr="00B665A8">
        <w:tc>
          <w:tcPr>
            <w:tcW w:w="1683" w:type="dxa"/>
          </w:tcPr>
          <w:p w14:paraId="3D860D7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AC0565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Definizione funzione</w:t>
            </w:r>
          </w:p>
          <w:p w14:paraId="1FBD30F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Classificazione delle funzioni</w:t>
            </w:r>
          </w:p>
          <w:p w14:paraId="380BE9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Dominio, intersezione con gli assi, simmetrie notevoli, segno di una funzione; </w:t>
            </w:r>
          </w:p>
          <w:p w14:paraId="3C0298C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Funzione iniettiva, suriettiva e biunivoca</w:t>
            </w:r>
          </w:p>
          <w:p w14:paraId="4AAACCC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Lettura del grafico</w:t>
            </w:r>
          </w:p>
        </w:tc>
      </w:tr>
      <w:tr w:rsidR="00BE50AA" w:rsidRPr="001A3675" w14:paraId="19F4CD46" w14:textId="77777777" w:rsidTr="00B665A8">
        <w:tc>
          <w:tcPr>
            <w:tcW w:w="1683" w:type="dxa"/>
          </w:tcPr>
          <w:p w14:paraId="5C2FBD2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E794C5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7E72ECD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interpretare correttamente le caratteristiche di una funzione dalla lettura del suo grafico</w:t>
            </w:r>
          </w:p>
        </w:tc>
      </w:tr>
      <w:tr w:rsidR="00BE50AA" w:rsidRPr="001A3675" w14:paraId="6E2E5348" w14:textId="77777777" w:rsidTr="00B665A8">
        <w:tc>
          <w:tcPr>
            <w:tcW w:w="1683" w:type="dxa"/>
          </w:tcPr>
          <w:p w14:paraId="5F73AFE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42FF09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023DDD6F" w14:textId="77777777" w:rsidR="00BE50AA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305E246B" w14:textId="77777777" w:rsidR="000A4454" w:rsidRPr="001A3675" w:rsidRDefault="000A4454" w:rsidP="00BE50AA">
      <w:pPr>
        <w:ind w:left="720"/>
        <w:rPr>
          <w:b/>
          <w:bCs/>
          <w:caps/>
          <w:sz w:val="24"/>
          <w:szCs w:val="24"/>
        </w:rPr>
      </w:pPr>
    </w:p>
    <w:p w14:paraId="097404C5" w14:textId="2741E6F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QUINTA</w:t>
      </w:r>
      <w:r w:rsidRPr="001A3675">
        <w:rPr>
          <w:sz w:val="24"/>
          <w:szCs w:val="24"/>
        </w:rPr>
        <w:t>:</w:t>
      </w:r>
    </w:p>
    <w:p w14:paraId="42E7AB3E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78CDAFF2" w14:textId="77777777" w:rsidTr="00B665A8">
        <w:tc>
          <w:tcPr>
            <w:tcW w:w="1683" w:type="dxa"/>
          </w:tcPr>
          <w:p w14:paraId="4CA153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64179C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(razionale – fratta) (40 ore)</w:t>
            </w:r>
          </w:p>
        </w:tc>
      </w:tr>
      <w:tr w:rsidR="00BE50AA" w:rsidRPr="001A3675" w14:paraId="3429A566" w14:textId="77777777" w:rsidTr="00B665A8">
        <w:tc>
          <w:tcPr>
            <w:tcW w:w="1683" w:type="dxa"/>
          </w:tcPr>
          <w:p w14:paraId="05E3D0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0FCEF683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tabs>
                <w:tab w:val="clear" w:pos="643"/>
              </w:tabs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Schema generale relativo allo studio di una funzione razionale</w:t>
            </w:r>
          </w:p>
          <w:p w14:paraId="11D3BA7D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razionali polinomiali</w:t>
            </w:r>
          </w:p>
          <w:p w14:paraId="02A5F80C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polinomiali fratte</w:t>
            </w:r>
          </w:p>
        </w:tc>
      </w:tr>
      <w:tr w:rsidR="00BE50AA" w:rsidRPr="001A3675" w14:paraId="5649A0A1" w14:textId="77777777" w:rsidTr="00B665A8">
        <w:tc>
          <w:tcPr>
            <w:tcW w:w="1683" w:type="dxa"/>
          </w:tcPr>
          <w:p w14:paraId="3CBB070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6E08B71C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5F658FC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0CEC2B53" w14:textId="77777777" w:rsidTr="00B665A8">
        <w:tc>
          <w:tcPr>
            <w:tcW w:w="1683" w:type="dxa"/>
          </w:tcPr>
          <w:p w14:paraId="61A42A6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1FCDE6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C9835A8" w14:textId="77777777" w:rsidTr="00B665A8">
        <w:tc>
          <w:tcPr>
            <w:tcW w:w="1683" w:type="dxa"/>
          </w:tcPr>
          <w:p w14:paraId="5B46BAD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437A79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(35 ore)</w:t>
            </w:r>
          </w:p>
        </w:tc>
      </w:tr>
      <w:tr w:rsidR="00BE50AA" w:rsidRPr="001A3675" w14:paraId="7D15C9E7" w14:textId="77777777" w:rsidTr="00B665A8">
        <w:tc>
          <w:tcPr>
            <w:tcW w:w="1683" w:type="dxa"/>
          </w:tcPr>
          <w:p w14:paraId="064F3BA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8B07CC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irrazionali</w:t>
            </w:r>
          </w:p>
          <w:p w14:paraId="15AF31CA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trascendenti</w:t>
            </w:r>
          </w:p>
        </w:tc>
      </w:tr>
      <w:tr w:rsidR="00BE50AA" w:rsidRPr="001A3675" w14:paraId="3123C93C" w14:textId="77777777" w:rsidTr="00B665A8">
        <w:tc>
          <w:tcPr>
            <w:tcW w:w="1683" w:type="dxa"/>
          </w:tcPr>
          <w:p w14:paraId="47EF93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CFEA8B4" w14:textId="77777777" w:rsidR="00BE50AA" w:rsidRPr="001A3675" w:rsidRDefault="00BE50AA" w:rsidP="00BE50AA">
            <w:pPr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609AE3D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5416C64D" w14:textId="77777777" w:rsidTr="00B665A8">
        <w:tc>
          <w:tcPr>
            <w:tcW w:w="1683" w:type="dxa"/>
          </w:tcPr>
          <w:p w14:paraId="44EBCEA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2562A31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58D60C67" w14:textId="77777777" w:rsidTr="00B665A8">
        <w:tc>
          <w:tcPr>
            <w:tcW w:w="1683" w:type="dxa"/>
          </w:tcPr>
          <w:p w14:paraId="08C24CD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210BB2C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indefiniti (20 ore)</w:t>
            </w:r>
          </w:p>
        </w:tc>
      </w:tr>
      <w:tr w:rsidR="00BE50AA" w:rsidRPr="001A3675" w14:paraId="6EFC7B5D" w14:textId="77777777" w:rsidTr="00B665A8">
        <w:tc>
          <w:tcPr>
            <w:tcW w:w="1683" w:type="dxa"/>
          </w:tcPr>
          <w:p w14:paraId="26A6A74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626C432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Integrali indefiniti</w:t>
            </w:r>
          </w:p>
          <w:p w14:paraId="6E5932B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immediato</w:t>
            </w:r>
          </w:p>
        </w:tc>
      </w:tr>
      <w:tr w:rsidR="00BE50AA" w:rsidRPr="001A3675" w14:paraId="01D510D7" w14:textId="77777777" w:rsidTr="00B665A8">
        <w:trPr>
          <w:trHeight w:val="525"/>
        </w:trPr>
        <w:tc>
          <w:tcPr>
            <w:tcW w:w="1683" w:type="dxa"/>
          </w:tcPr>
          <w:p w14:paraId="67157E9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EA7598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352259A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18F03624" w14:textId="77777777" w:rsidTr="00B665A8">
        <w:tc>
          <w:tcPr>
            <w:tcW w:w="1683" w:type="dxa"/>
          </w:tcPr>
          <w:p w14:paraId="65F3C7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 xml:space="preserve">Modalità di </w:t>
            </w:r>
            <w:r w:rsidRPr="001A3675">
              <w:rPr>
                <w:b/>
                <w:bCs/>
                <w:sz w:val="24"/>
                <w:szCs w:val="24"/>
              </w:rPr>
              <w:lastRenderedPageBreak/>
              <w:t>verifica</w:t>
            </w:r>
          </w:p>
        </w:tc>
        <w:tc>
          <w:tcPr>
            <w:tcW w:w="7945" w:type="dxa"/>
          </w:tcPr>
          <w:p w14:paraId="5427E10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lastRenderedPageBreak/>
              <w:t>Test di profitto orale e/o scritto</w:t>
            </w:r>
          </w:p>
        </w:tc>
      </w:tr>
      <w:tr w:rsidR="00BE50AA" w:rsidRPr="001A3675" w14:paraId="4BAA34E1" w14:textId="77777777" w:rsidTr="00B665A8">
        <w:tc>
          <w:tcPr>
            <w:tcW w:w="1683" w:type="dxa"/>
          </w:tcPr>
          <w:p w14:paraId="5259B4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567B1A3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definiti (4 ore)</w:t>
            </w:r>
          </w:p>
        </w:tc>
      </w:tr>
      <w:tr w:rsidR="00BE50AA" w:rsidRPr="001A3675" w14:paraId="11396FD3" w14:textId="77777777" w:rsidTr="00B665A8">
        <w:tc>
          <w:tcPr>
            <w:tcW w:w="1683" w:type="dxa"/>
          </w:tcPr>
          <w:p w14:paraId="5BBB87B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452212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2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definito</w:t>
            </w:r>
          </w:p>
          <w:p w14:paraId="1DCE3B9F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Teorema fondamentale</w:t>
            </w:r>
          </w:p>
          <w:p w14:paraId="0BD1F890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Calcolo delle aree</w:t>
            </w:r>
          </w:p>
        </w:tc>
      </w:tr>
      <w:tr w:rsidR="00BE50AA" w:rsidRPr="001A3675" w14:paraId="1E69D194" w14:textId="77777777" w:rsidTr="00B665A8">
        <w:tc>
          <w:tcPr>
            <w:tcW w:w="1683" w:type="dxa"/>
          </w:tcPr>
          <w:p w14:paraId="6383BE6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502B691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2C6AF5F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764EEC84" w14:textId="77777777" w:rsidTr="00B665A8">
        <w:tc>
          <w:tcPr>
            <w:tcW w:w="1683" w:type="dxa"/>
          </w:tcPr>
          <w:p w14:paraId="5C99E8F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78C240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1756FBD2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8DE5B1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410C0DC1" w14:textId="672283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INGLESE</w:t>
      </w:r>
    </w:p>
    <w:p w14:paraId="49A99041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083120A" w14:textId="14E83F11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1722389B" w14:textId="77777777" w:rsidR="00BE50AA" w:rsidRDefault="00BE50AA" w:rsidP="00BE50AA">
      <w:pPr>
        <w:rPr>
          <w:sz w:val="24"/>
          <w:szCs w:val="24"/>
        </w:rPr>
      </w:pPr>
    </w:p>
    <w:p w14:paraId="6F57F35B" w14:textId="16E25D3D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Basic </w:t>
      </w:r>
      <w:proofErr w:type="spellStart"/>
      <w:r>
        <w:rPr>
          <w:color w:val="000000"/>
          <w:sz w:val="24"/>
          <w:szCs w:val="24"/>
          <w:u w:val="single"/>
        </w:rPr>
        <w:t>grammar</w:t>
      </w:r>
      <w:proofErr w:type="spellEnd"/>
      <w:r>
        <w:rPr>
          <w:color w:val="000000"/>
          <w:sz w:val="24"/>
          <w:szCs w:val="24"/>
          <w:u w:val="single"/>
        </w:rPr>
        <w:t xml:space="preserve">  B1</w:t>
      </w:r>
      <w:r>
        <w:rPr>
          <w:color w:val="000000"/>
          <w:sz w:val="24"/>
          <w:szCs w:val="24"/>
        </w:rPr>
        <w:t>(18 ore)</w:t>
      </w:r>
    </w:p>
    <w:tbl>
      <w:tblPr>
        <w:tblStyle w:val="13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7ED1E9B5" w14:textId="77777777" w:rsidTr="00B665A8">
        <w:tc>
          <w:tcPr>
            <w:tcW w:w="3402" w:type="dxa"/>
          </w:tcPr>
          <w:p w14:paraId="1C1FCF4A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B600CA6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Sviluppare aspetti comunicativi e socio-linguistici in L2 della produzione orale e scritta in base a diversi contesti, interlocutori e scopi </w:t>
            </w:r>
          </w:p>
        </w:tc>
      </w:tr>
      <w:tr w:rsidR="00BE50AA" w14:paraId="1394CDFC" w14:textId="77777777" w:rsidTr="00B665A8">
        <w:tc>
          <w:tcPr>
            <w:tcW w:w="3402" w:type="dxa"/>
          </w:tcPr>
          <w:p w14:paraId="55FFC7C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0A0F7D6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recupero nozioni anni precedenti: Present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/Progressive-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question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tags,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numeralibili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non-numerabili, avverbi, uso di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Would</w:t>
            </w:r>
            <w:proofErr w:type="spellEnd"/>
          </w:p>
          <w:p w14:paraId="4A50A9F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6318D4B0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1A50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380B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F1B23D2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2F3A180A" w14:textId="051FB937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Future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(18 ore)</w:t>
      </w:r>
    </w:p>
    <w:tbl>
      <w:tblPr>
        <w:tblStyle w:val="12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BF68999" w14:textId="77777777" w:rsidTr="00B665A8">
        <w:tc>
          <w:tcPr>
            <w:tcW w:w="3402" w:type="dxa"/>
          </w:tcPr>
          <w:p w14:paraId="62B90EE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07E6506" w14:textId="77777777" w:rsidR="00BE50AA" w:rsidRDefault="00BE50AA" w:rsidP="00BE50AA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interagire in conversazioni brevi e semplici descrivendo progetti e/o eventi futuri sia di carattere personale che lavorativo;</w:t>
            </w:r>
          </w:p>
        </w:tc>
      </w:tr>
      <w:tr w:rsidR="00BE50AA" w:rsidRPr="00B672CB" w14:paraId="588597C1" w14:textId="77777777" w:rsidTr="00B665A8">
        <w:tc>
          <w:tcPr>
            <w:tcW w:w="3402" w:type="dxa"/>
          </w:tcPr>
          <w:p w14:paraId="7C09742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1B986D0" w14:textId="77777777" w:rsidR="00BE50AA" w:rsidRPr="00E1628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E16281">
              <w:rPr>
                <w:rFonts w:cs="Times New Roman"/>
                <w:color w:val="000000"/>
                <w:sz w:val="24"/>
                <w:szCs w:val="24"/>
                <w:lang w:val="en-US"/>
              </w:rPr>
              <w:t>Future tenses: will- be g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oing to- present simple and present continuous as future</w:t>
            </w:r>
          </w:p>
          <w:p w14:paraId="15758540" w14:textId="77777777" w:rsidR="00BE50AA" w:rsidRPr="00E1628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1298AF5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8072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4299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4ACBE09" w14:textId="77777777" w:rsidR="00BE50AA" w:rsidRPr="00E1628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7202FF1D" w14:textId="2329C0A0" w:rsidR="00BE50AA" w:rsidRPr="00794C11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en-US"/>
        </w:rPr>
      </w:pPr>
      <w:r w:rsidRPr="00794C11">
        <w:rPr>
          <w:color w:val="000000"/>
          <w:sz w:val="24"/>
          <w:szCs w:val="24"/>
          <w:u w:val="single"/>
          <w:lang w:val="en-US"/>
        </w:rPr>
        <w:t>Make comparisons + modal verbs (1</w:t>
      </w:r>
      <w:r>
        <w:rPr>
          <w:color w:val="000000"/>
          <w:sz w:val="24"/>
          <w:szCs w:val="24"/>
          <w:u w:val="single"/>
          <w:lang w:val="en-US"/>
        </w:rPr>
        <w:t>7</w:t>
      </w:r>
      <w:r w:rsidRPr="00794C11">
        <w:rPr>
          <w:color w:val="000000"/>
          <w:sz w:val="24"/>
          <w:szCs w:val="24"/>
          <w:u w:val="single"/>
          <w:lang w:val="en-US"/>
        </w:rPr>
        <w:t xml:space="preserve"> o</w:t>
      </w:r>
      <w:r>
        <w:rPr>
          <w:color w:val="000000"/>
          <w:sz w:val="24"/>
          <w:szCs w:val="24"/>
          <w:u w:val="single"/>
          <w:lang w:val="en-US"/>
        </w:rPr>
        <w:t>re)</w:t>
      </w:r>
    </w:p>
    <w:tbl>
      <w:tblPr>
        <w:tblStyle w:val="11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827EAE6" w14:textId="77777777" w:rsidTr="00B665A8">
        <w:tc>
          <w:tcPr>
            <w:tcW w:w="3402" w:type="dxa"/>
          </w:tcPr>
          <w:p w14:paraId="7801DCF0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85E87B" w14:textId="77777777" w:rsidR="00BE50AA" w:rsidRPr="00073D0B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cogliere aspetti differenti della realtà che ci circonda. L’aspetto lessicale verrà declinato in base all’indirizzo;</w:t>
            </w:r>
          </w:p>
          <w:p w14:paraId="7E34BC47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fare richiesta ed esprimere possibilità e capacità. Lessico sportivo, artistico e legato all’ambito scolastico correlato</w:t>
            </w:r>
          </w:p>
        </w:tc>
      </w:tr>
      <w:tr w:rsidR="00BE50AA" w:rsidRPr="00073D0B" w14:paraId="4271F1FE" w14:textId="77777777" w:rsidTr="00B665A8">
        <w:tc>
          <w:tcPr>
            <w:tcW w:w="3402" w:type="dxa"/>
          </w:tcPr>
          <w:p w14:paraId="3E6B642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8EEFE65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3D0B">
              <w:rPr>
                <w:rFonts w:cs="Times New Roman"/>
                <w:color w:val="000000"/>
                <w:sz w:val="24"/>
                <w:szCs w:val="24"/>
                <w:lang w:val="en-US"/>
              </w:rPr>
              <w:t>Comparison and Superlative adj-n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ouns- verbs</w:t>
            </w:r>
          </w:p>
          <w:p w14:paraId="43A23FAF" w14:textId="77777777" w:rsidR="00BE50AA" w:rsidRPr="00073D0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Eccezioni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comprese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58D10AF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3ED2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E1CC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24B17E78" w14:textId="77777777" w:rsidR="00BE50AA" w:rsidRPr="00073D0B" w:rsidRDefault="00BE50AA" w:rsidP="00BE50AA">
      <w:pPr>
        <w:rPr>
          <w:sz w:val="24"/>
          <w:szCs w:val="24"/>
          <w:lang w:val="en-US"/>
        </w:rPr>
      </w:pPr>
    </w:p>
    <w:p w14:paraId="484D81A8" w14:textId="13CF8834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Past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(18 ore)</w:t>
      </w:r>
    </w:p>
    <w:tbl>
      <w:tblPr>
        <w:tblStyle w:val="10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3113704" w14:textId="77777777" w:rsidTr="00B665A8">
        <w:tc>
          <w:tcPr>
            <w:tcW w:w="3402" w:type="dxa"/>
          </w:tcPr>
          <w:p w14:paraId="6073EF7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AB73FA3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Saper  narrare e descrivere eventi del proprio vissuto e saper leggere ed individuare aspetti significativi di fatti storici e biografie </w:t>
            </w:r>
          </w:p>
        </w:tc>
      </w:tr>
      <w:tr w:rsidR="00BE50AA" w14:paraId="1FC162C8" w14:textId="77777777" w:rsidTr="00B665A8">
        <w:tc>
          <w:tcPr>
            <w:tcW w:w="3402" w:type="dxa"/>
          </w:tcPr>
          <w:p w14:paraId="06787663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66276F3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regular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1A7A30F4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irregular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5CB4D0F6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continuous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0879F35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EB80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5FC5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11B5BC2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41C28082" w14:textId="5E33B47A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§ CLASSE QUARTA</w:t>
      </w:r>
    </w:p>
    <w:p w14:paraId="5DC8C0D5" w14:textId="77777777" w:rsidR="00BE50AA" w:rsidRDefault="00BE50AA" w:rsidP="00BE50AA">
      <w:pPr>
        <w:rPr>
          <w:sz w:val="24"/>
          <w:szCs w:val="24"/>
        </w:rPr>
      </w:pPr>
    </w:p>
    <w:p w14:paraId="799AA1C3" w14:textId="009FA1F6" w:rsidR="00BE50AA" w:rsidRPr="00274521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274521">
        <w:rPr>
          <w:color w:val="000000"/>
          <w:sz w:val="24"/>
          <w:szCs w:val="24"/>
          <w:u w:val="single"/>
        </w:rPr>
        <w:t>Presente e Passato si u</w:t>
      </w:r>
      <w:r>
        <w:rPr>
          <w:color w:val="000000"/>
          <w:sz w:val="24"/>
          <w:szCs w:val="24"/>
          <w:u w:val="single"/>
        </w:rPr>
        <w:t>niscono (17 ore)</w:t>
      </w:r>
    </w:p>
    <w:tbl>
      <w:tblPr>
        <w:tblStyle w:val="9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403D2D2" w14:textId="77777777" w:rsidTr="00B665A8">
        <w:tc>
          <w:tcPr>
            <w:tcW w:w="3402" w:type="dxa"/>
          </w:tcPr>
          <w:p w14:paraId="3C3CB5B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0151644" w14:textId="77777777" w:rsidR="00BE50AA" w:rsidRDefault="00BE50AA" w:rsidP="00BE50AA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riconoscere, a differenza della lingua madre, esperienze di vita vissuta ancora rilevanti nel presente e sviluppare narrazione orale e scritta di eventi ad esso afferente.</w:t>
            </w:r>
          </w:p>
        </w:tc>
      </w:tr>
      <w:tr w:rsidR="00BE50AA" w:rsidRPr="00B672CB" w14:paraId="76B2728B" w14:textId="77777777" w:rsidTr="00B665A8">
        <w:tc>
          <w:tcPr>
            <w:tcW w:w="3402" w:type="dxa"/>
          </w:tcPr>
          <w:p w14:paraId="61BB8AE5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2CC5B0A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simpl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</w:p>
          <w:p w14:paraId="24CD8565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Present Perfect continuous</w:t>
            </w:r>
          </w:p>
          <w:p w14:paraId="7B8349C8" w14:textId="77777777" w:rsidR="00BE50AA" w:rsidRPr="0027452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vs Simple Past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7405626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1C68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A61D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2797F4A2" w14:textId="77777777" w:rsidR="00BE50AA" w:rsidRPr="0027452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0B90A2C0" w14:textId="417E2921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Safety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at</w:t>
      </w:r>
      <w:proofErr w:type="spellEnd"/>
      <w:r>
        <w:rPr>
          <w:color w:val="000000"/>
          <w:sz w:val="24"/>
          <w:szCs w:val="24"/>
          <w:u w:val="single"/>
        </w:rPr>
        <w:t xml:space="preserve"> work </w:t>
      </w:r>
      <w:r>
        <w:rPr>
          <w:color w:val="000000"/>
          <w:sz w:val="24"/>
          <w:szCs w:val="24"/>
        </w:rPr>
        <w:t>(17 ore)</w:t>
      </w:r>
    </w:p>
    <w:tbl>
      <w:tblPr>
        <w:tblStyle w:val="8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D846F34" w14:textId="77777777" w:rsidTr="00B665A8">
        <w:tc>
          <w:tcPr>
            <w:tcW w:w="3402" w:type="dxa"/>
          </w:tcPr>
          <w:p w14:paraId="46C0668F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E2B4860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individuare e riflettere sui pericoli esistenti nei diversi luoghi di lavoro. Saper distinguere i segnali di pericolo e le istruzioni da seguire in caso di emergenza. Lessico inerente allo stato di salute e declinato in base ai laboratori di riferimento</w:t>
            </w:r>
          </w:p>
        </w:tc>
      </w:tr>
      <w:tr w:rsidR="00BE50AA" w:rsidRPr="001C375C" w14:paraId="0E322D54" w14:textId="77777777" w:rsidTr="00B665A8">
        <w:tc>
          <w:tcPr>
            <w:tcW w:w="3402" w:type="dxa"/>
          </w:tcPr>
          <w:p w14:paraId="1CAB000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672DA440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C375C">
              <w:rPr>
                <w:color w:val="000000"/>
                <w:sz w:val="24"/>
                <w:szCs w:val="24"/>
                <w:lang w:val="en-US"/>
              </w:rPr>
              <w:t>Safety at</w:t>
            </w:r>
            <w:r>
              <w:rPr>
                <w:color w:val="000000"/>
                <w:sz w:val="24"/>
                <w:szCs w:val="24"/>
                <w:lang w:val="en-US"/>
              </w:rPr>
              <w:t>: school, home, in the lab.</w:t>
            </w:r>
          </w:p>
          <w:p w14:paraId="5D03078F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at your workplace</w:t>
            </w:r>
          </w:p>
          <w:p w14:paraId="5845F0C2" w14:textId="77777777" w:rsidR="00BE50AA" w:rsidRPr="001C375C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rules and signs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6EDE22E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86D2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DB7D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BE0FCAB" w14:textId="77777777" w:rsidR="00BE50AA" w:rsidRPr="001C375C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5149DBA0" w14:textId="1FFCAF42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periodo Ipotetico (16 ore)</w:t>
      </w:r>
    </w:p>
    <w:tbl>
      <w:tblPr>
        <w:tblStyle w:val="7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6B9C86D7" w14:textId="77777777" w:rsidTr="00B665A8">
        <w:tc>
          <w:tcPr>
            <w:tcW w:w="3402" w:type="dxa"/>
          </w:tcPr>
          <w:p w14:paraId="197B691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E7C24CD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esprimere ipotesi di tipo realizzabile e non realizzabile di idee, fatti concreti, esperienze lavorative e di vita di tutti i giorni</w:t>
            </w:r>
          </w:p>
        </w:tc>
      </w:tr>
      <w:tr w:rsidR="00BE50AA" w14:paraId="7E2006C0" w14:textId="77777777" w:rsidTr="00B665A8">
        <w:tc>
          <w:tcPr>
            <w:tcW w:w="3402" w:type="dxa"/>
          </w:tcPr>
          <w:p w14:paraId="6EEDD3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4C677C2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0</w:t>
            </w:r>
          </w:p>
          <w:p w14:paraId="3CED25D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  <w:p w14:paraId="70D0A2AE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  <w:p w14:paraId="0EFDF2A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perfect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Pre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-requisito </w:t>
            </w:r>
          </w:p>
          <w:p w14:paraId="3F53043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3</w:t>
            </w:r>
          </w:p>
          <w:p w14:paraId="6ED50B51" w14:textId="77777777" w:rsidR="00BE50AA" w:rsidRPr="009415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Congiunzioni ipotetiche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257D7DD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3DE3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0D879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12F91FF8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A4C2E6E" w14:textId="3BDC2967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Microlingua – Inglese tecnico macchine e accessori da officine e laboratori (18 ore)</w:t>
      </w:r>
    </w:p>
    <w:tbl>
      <w:tblPr>
        <w:tblStyle w:val="6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59AC3D6" w14:textId="77777777" w:rsidTr="00B665A8">
        <w:tc>
          <w:tcPr>
            <w:tcW w:w="3402" w:type="dxa"/>
          </w:tcPr>
          <w:p w14:paraId="579E1AC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7766F5A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Riconoscere gli aspetti più significativi delle macchine e degli strumenti di lavoro inerenti al proprio indirizzo</w:t>
            </w:r>
          </w:p>
        </w:tc>
      </w:tr>
      <w:tr w:rsidR="00BE50AA" w:rsidRPr="00B672CB" w14:paraId="69EF74A7" w14:textId="77777777" w:rsidTr="00B665A8">
        <w:tc>
          <w:tcPr>
            <w:tcW w:w="3402" w:type="dxa"/>
          </w:tcPr>
          <w:p w14:paraId="5D57B1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82FFE1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Lab tools (Biotecnologie sanitarie)</w:t>
            </w:r>
          </w:p>
          <w:p w14:paraId="34328A73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machinery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(Meccanica)</w:t>
            </w:r>
          </w:p>
          <w:p w14:paraId="11F62111" w14:textId="77777777" w:rsidR="00BE50AA" w:rsidRPr="00794C1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794C11">
              <w:rPr>
                <w:rFonts w:cs="Times New Roman"/>
                <w:color w:val="000000"/>
                <w:sz w:val="24"/>
                <w:szCs w:val="24"/>
                <w:lang w:val="en-US"/>
              </w:rPr>
              <w:t>Basic of electricity – production a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nd different source of energy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elettrotecnica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A5F4100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  <w:lang w:val="en-US"/>
              </w:rPr>
            </w:pPr>
          </w:p>
          <w:p w14:paraId="234D5CD7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C6ACF" w:rsidRPr="00DC6ACF" w14:paraId="697E8E0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5C0CB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E944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77643B64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Hlk176272294"/>
    </w:p>
    <w:p w14:paraId="5B476203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bookmarkEnd w:id="0"/>
    <w:p w14:paraId="6BFF3E0B" w14:textId="52F4626B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72CB"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</w:rPr>
        <w:t xml:space="preserve">CLASSE QUINTA </w:t>
      </w:r>
      <w:r w:rsidR="008312A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8312A3">
        <w:rPr>
          <w:color w:val="000000"/>
          <w:sz w:val="24"/>
          <w:szCs w:val="24"/>
        </w:rPr>
        <w:t>MECCANICA -ENERGIA</w:t>
      </w:r>
      <w:r w:rsidRPr="00B672CB">
        <w:rPr>
          <w:color w:val="000000"/>
          <w:sz w:val="24"/>
          <w:szCs w:val="24"/>
        </w:rPr>
        <w:t>:</w:t>
      </w:r>
    </w:p>
    <w:p w14:paraId="39FC1EC9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45DD7C" w14:textId="06127790" w:rsidR="00BE50AA" w:rsidRPr="00BE50AA" w:rsidRDefault="00BE50AA" w:rsidP="00F3100E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color w:val="000000"/>
          <w:sz w:val="24"/>
          <w:szCs w:val="24"/>
          <w:u w:val="single"/>
        </w:rPr>
      </w:pPr>
      <w:r w:rsidRPr="00BE50AA">
        <w:rPr>
          <w:color w:val="000000"/>
          <w:sz w:val="24"/>
          <w:szCs w:val="24"/>
          <w:u w:val="single"/>
        </w:rPr>
        <w:t xml:space="preserve">Non </w:t>
      </w:r>
      <w:proofErr w:type="spellStart"/>
      <w:r w:rsidRPr="00BE50AA">
        <w:rPr>
          <w:color w:val="000000"/>
          <w:sz w:val="24"/>
          <w:szCs w:val="24"/>
          <w:u w:val="single"/>
        </w:rPr>
        <w:t>renewable</w:t>
      </w:r>
      <w:proofErr w:type="spellEnd"/>
      <w:r w:rsidRPr="00BE50AA">
        <w:rPr>
          <w:color w:val="000000"/>
          <w:sz w:val="24"/>
          <w:szCs w:val="24"/>
          <w:u w:val="single"/>
        </w:rPr>
        <w:t xml:space="preserve"> energies </w:t>
      </w:r>
      <w:r w:rsidRPr="00BE50AA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1A6F8BF8" w14:textId="77777777" w:rsidTr="00DC6ACF">
        <w:tc>
          <w:tcPr>
            <w:tcW w:w="3402" w:type="dxa"/>
          </w:tcPr>
          <w:p w14:paraId="7E4EDC4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2665249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Distinguere le diverse forme energetiche rinnovabili e confrontarle fra loro sotto diversi aspetti </w:t>
            </w:r>
          </w:p>
        </w:tc>
      </w:tr>
      <w:tr w:rsidR="00BE50AA" w:rsidRPr="00B672CB" w14:paraId="73FB33EE" w14:textId="77777777" w:rsidTr="00DC6ACF">
        <w:tc>
          <w:tcPr>
            <w:tcW w:w="3402" w:type="dxa"/>
          </w:tcPr>
          <w:p w14:paraId="44596D94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5CDA15B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rinnovabili</w:t>
            </w:r>
          </w:p>
          <w:p w14:paraId="2CB3EAB0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Coal</w:t>
            </w:r>
            <w:proofErr w:type="spellEnd"/>
          </w:p>
          <w:p w14:paraId="0D3F387C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Petrolium</w:t>
            </w:r>
            <w:proofErr w:type="spellEnd"/>
          </w:p>
          <w:p w14:paraId="4D6698A8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Natural </w:t>
            </w:r>
            <w:proofErr w:type="spellStart"/>
            <w:r>
              <w:rPr>
                <w:color w:val="000000"/>
                <w:sz w:val="24"/>
                <w:szCs w:val="24"/>
              </w:rPr>
              <w:t>Gases</w:t>
            </w:r>
            <w:proofErr w:type="spellEnd"/>
          </w:p>
        </w:tc>
      </w:tr>
      <w:tr w:rsidR="00DC6ACF" w14:paraId="0BAA3D2F" w14:textId="77777777" w:rsidTr="00DC6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301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867D" w14:textId="77777777" w:rsidR="00DC6ACF" w:rsidRPr="00DC6ACF" w:rsidRDefault="00DC6ACF" w:rsidP="00DC6A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38E9C62B" w14:textId="77777777" w:rsidR="00DC6ACF" w:rsidRPr="00DC6ACF" w:rsidRDefault="00DC6ACF" w:rsidP="00DC6ACF">
      <w:pPr>
        <w:pStyle w:val="Paragrafoelenco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4"/>
          <w:szCs w:val="24"/>
        </w:rPr>
      </w:pPr>
    </w:p>
    <w:p w14:paraId="4E76C579" w14:textId="126E9F81" w:rsidR="00BE50AA" w:rsidRPr="005179DA" w:rsidRDefault="00BE50AA" w:rsidP="005179DA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0"/>
        <w:rPr>
          <w:sz w:val="24"/>
          <w:szCs w:val="24"/>
        </w:rPr>
      </w:pPr>
      <w:proofErr w:type="spellStart"/>
      <w:r w:rsidRPr="005179DA">
        <w:rPr>
          <w:color w:val="000000"/>
          <w:sz w:val="24"/>
          <w:szCs w:val="24"/>
          <w:u w:val="single"/>
        </w:rPr>
        <w:t>Renewables</w:t>
      </w:r>
      <w:proofErr w:type="spellEnd"/>
      <w:r w:rsidRPr="005179DA">
        <w:rPr>
          <w:color w:val="000000"/>
          <w:sz w:val="24"/>
          <w:szCs w:val="24"/>
          <w:u w:val="single"/>
        </w:rPr>
        <w:t xml:space="preserve"> </w:t>
      </w:r>
      <w:r w:rsidRPr="005179DA">
        <w:rPr>
          <w:color w:val="000000"/>
          <w:sz w:val="24"/>
          <w:szCs w:val="24"/>
        </w:rPr>
        <w:t>(18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0B9AD228" w14:textId="77777777" w:rsidTr="00DC6ACF">
        <w:tc>
          <w:tcPr>
            <w:tcW w:w="3402" w:type="dxa"/>
          </w:tcPr>
          <w:p w14:paraId="3D8287ED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3A56830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Distinguere ed individuare gli aspetti più peculiari delle fonti di energie rinnovabili ed essere in grado di metterle a confronto con fonti di energia tradizionali</w:t>
            </w:r>
          </w:p>
        </w:tc>
      </w:tr>
      <w:tr w:rsidR="00BE50AA" w:rsidRPr="00B672CB" w14:paraId="3B4717DD" w14:textId="77777777" w:rsidTr="00DC6ACF">
        <w:tc>
          <w:tcPr>
            <w:tcW w:w="3402" w:type="dxa"/>
          </w:tcPr>
          <w:p w14:paraId="4D7CFE67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F38A642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rinnovabile</w:t>
            </w:r>
          </w:p>
          <w:p w14:paraId="4B4F20F2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Wind Energy</w:t>
            </w:r>
          </w:p>
          <w:p w14:paraId="35AFBE21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Sun Energy</w:t>
            </w:r>
          </w:p>
          <w:p w14:paraId="321DC624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Water Energy</w:t>
            </w:r>
            <w:r w:rsidRPr="00B672C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C6ACF" w14:paraId="7EB9613C" w14:textId="77777777" w:rsidTr="00DC6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939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B2FC" w14:textId="77777777" w:rsidR="00DC6ACF" w:rsidRPr="00DC6ACF" w:rsidRDefault="00DC6ACF" w:rsidP="00DC6A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7CD620F0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DBD9D5" w14:textId="4B37ACB2" w:rsidR="00BE50AA" w:rsidRPr="005179DA" w:rsidRDefault="00BE50AA" w:rsidP="005179DA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57" w:hanging="357"/>
        <w:contextualSpacing/>
        <w:rPr>
          <w:color w:val="000000"/>
          <w:sz w:val="24"/>
          <w:szCs w:val="24"/>
        </w:rPr>
      </w:pPr>
      <w:r w:rsidRPr="005179DA">
        <w:rPr>
          <w:color w:val="000000"/>
          <w:sz w:val="24"/>
          <w:szCs w:val="24"/>
          <w:u w:val="single"/>
        </w:rPr>
        <w:t xml:space="preserve">A.I  e le sue applicazioni nell’ambito tecnologico </w:t>
      </w:r>
      <w:r w:rsidRPr="005179DA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469F3D25" w14:textId="77777777" w:rsidTr="00DC6ACF">
        <w:tc>
          <w:tcPr>
            <w:tcW w:w="3402" w:type="dxa"/>
          </w:tcPr>
          <w:p w14:paraId="6540A23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B9CBA2D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Riflettere e riconoscere gli usi e i campi di applicazione dell’AI. Saper riflettere sui </w:t>
            </w:r>
            <w:proofErr w:type="spellStart"/>
            <w:r>
              <w:rPr>
                <w:color w:val="000000"/>
                <w:sz w:val="24"/>
                <w:szCs w:val="24"/>
              </w:rPr>
              <w:t>sui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possibili rischi</w:t>
            </w:r>
          </w:p>
        </w:tc>
      </w:tr>
      <w:tr w:rsidR="00BE50AA" w:rsidRPr="00B672CB" w14:paraId="3D33E83E" w14:textId="77777777" w:rsidTr="00DC6ACF">
        <w:tc>
          <w:tcPr>
            <w:tcW w:w="3402" w:type="dxa"/>
          </w:tcPr>
          <w:p w14:paraId="65F9846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058C2E6" w14:textId="77777777" w:rsidR="00BE50AA" w:rsidRPr="00BE1CD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A.I definizione</w:t>
            </w:r>
          </w:p>
          <w:p w14:paraId="5839D1D6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A.I. applicazione nel settori tecnologici-sviluppi futuri e conseguenze ad essa collegate</w:t>
            </w:r>
          </w:p>
        </w:tc>
      </w:tr>
      <w:tr w:rsidR="00DC6ACF" w14:paraId="54C13A48" w14:textId="77777777" w:rsidTr="00DC6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178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B50" w14:textId="77777777" w:rsidR="00DC6ACF" w:rsidRPr="00DC6ACF" w:rsidRDefault="00DC6ACF" w:rsidP="00DC6A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323BE777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7F303F" w14:textId="116AA5AD" w:rsidR="005179DA" w:rsidRPr="00B672CB" w:rsidRDefault="005179D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72CB">
        <w:rPr>
          <w:color w:val="000000"/>
          <w:sz w:val="24"/>
          <w:szCs w:val="24"/>
          <w:u w:val="single"/>
        </w:rPr>
        <w:t xml:space="preserve">4. </w:t>
      </w:r>
      <w:r>
        <w:rPr>
          <w:color w:val="000000"/>
          <w:sz w:val="24"/>
          <w:szCs w:val="24"/>
          <w:u w:val="single"/>
        </w:rPr>
        <w:t xml:space="preserve"> Treni Magnetici e mezzi di trasporto sostenibili </w:t>
      </w:r>
      <w:r w:rsidRPr="00B672CB">
        <w:rPr>
          <w:color w:val="000000"/>
          <w:sz w:val="24"/>
          <w:szCs w:val="24"/>
        </w:rPr>
        <w:t>(16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4D52B188" w14:textId="77777777" w:rsidTr="00DC6ACF">
        <w:tc>
          <w:tcPr>
            <w:tcW w:w="3402" w:type="dxa"/>
          </w:tcPr>
          <w:p w14:paraId="4E53198E" w14:textId="63E92BB5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5084DE1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Conoscere  e saper descrivere i nuovi treni a lievitazione magnetica e altri mezzi di trasporto a basso impatto ambientale</w:t>
            </w:r>
          </w:p>
          <w:p w14:paraId="0AA093C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,</w:t>
            </w:r>
          </w:p>
        </w:tc>
      </w:tr>
      <w:tr w:rsidR="00BE50AA" w:rsidRPr="00B672CB" w14:paraId="263B8D97" w14:textId="77777777" w:rsidTr="00DC6ACF">
        <w:tc>
          <w:tcPr>
            <w:tcW w:w="3402" w:type="dxa"/>
          </w:tcPr>
          <w:p w14:paraId="78717FA0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53A196F" w14:textId="77777777" w:rsidR="00BE50AA" w:rsidRPr="00765909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Maglev</w:t>
            </w:r>
          </w:p>
          <w:p w14:paraId="10EE77FE" w14:textId="77777777" w:rsidR="00BE50AA" w:rsidRPr="00765909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765909">
              <w:rPr>
                <w:color w:val="000000"/>
                <w:sz w:val="24"/>
                <w:szCs w:val="24"/>
                <w:lang w:val="en-US"/>
              </w:rPr>
              <w:t>Hybrid and other sustainable v</w:t>
            </w:r>
            <w:r>
              <w:rPr>
                <w:color w:val="000000"/>
                <w:sz w:val="24"/>
                <w:szCs w:val="24"/>
                <w:lang w:val="en-US"/>
              </w:rPr>
              <w:t>ehicles</w:t>
            </w:r>
          </w:p>
          <w:p w14:paraId="277DF56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C6ACF" w14:paraId="3A7BBD37" w14:textId="77777777" w:rsidTr="00DC6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F1C0" w14:textId="77777777" w:rsidR="00DC6ACF" w:rsidRPr="00DC6ACF" w:rsidRDefault="00DC6ACF" w:rsidP="00D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118A" w14:textId="77777777" w:rsidR="00DC6ACF" w:rsidRPr="00DC6ACF" w:rsidRDefault="00DC6ACF" w:rsidP="00DC6A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C6ACF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C6ACF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C6ACF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3EA96DE" w14:textId="77777777" w:rsidR="00DC6ACF" w:rsidRDefault="00DC6ACF" w:rsidP="004D6DC0">
      <w:pPr>
        <w:rPr>
          <w:b/>
          <w:bCs/>
        </w:rPr>
      </w:pPr>
    </w:p>
    <w:p w14:paraId="52282EBC" w14:textId="77777777" w:rsidR="00DC6ACF" w:rsidRPr="000A4454" w:rsidRDefault="00DC6ACF" w:rsidP="004D6DC0">
      <w:pPr>
        <w:rPr>
          <w:b/>
          <w:bCs/>
          <w:sz w:val="24"/>
          <w:szCs w:val="24"/>
        </w:rPr>
      </w:pPr>
    </w:p>
    <w:p w14:paraId="6342F576" w14:textId="69AAA27B" w:rsidR="004D6DC0" w:rsidRPr="000A4454" w:rsidRDefault="004D6DC0" w:rsidP="004D6DC0">
      <w:pPr>
        <w:rPr>
          <w:b/>
          <w:bCs/>
          <w:sz w:val="24"/>
          <w:szCs w:val="24"/>
        </w:rPr>
      </w:pPr>
      <w:r w:rsidRPr="000A4454">
        <w:rPr>
          <w:b/>
          <w:bCs/>
          <w:sz w:val="24"/>
          <w:szCs w:val="24"/>
        </w:rPr>
        <w:t>EDUCAZIONE CIVICA</w:t>
      </w:r>
    </w:p>
    <w:p w14:paraId="1ACFA6A2" w14:textId="77777777" w:rsidR="004D6DC0" w:rsidRPr="000A4454" w:rsidRDefault="004D6DC0" w:rsidP="004D6DC0">
      <w:pPr>
        <w:rPr>
          <w:b/>
          <w:bCs/>
          <w:sz w:val="24"/>
          <w:szCs w:val="24"/>
        </w:rPr>
      </w:pPr>
    </w:p>
    <w:p w14:paraId="2B384482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</w:rPr>
        <w:t>§ CLASSE TERZA:</w:t>
      </w:r>
    </w:p>
    <w:p w14:paraId="28A8F6C9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75104266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1: la sicurezza sul lavoro </w:t>
      </w:r>
      <w:r w:rsidRPr="000A4454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0BDE7A7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4AE7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3F88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se stessi e di autoregolamentarsi.</w:t>
            </w:r>
          </w:p>
          <w:p w14:paraId="4650266A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4D6DC0" w:rsidRPr="000A4454" w14:paraId="6310671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E56B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30EF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sicurezza e la normativa sul mondo del lavoro</w:t>
            </w:r>
          </w:p>
          <w:p w14:paraId="65C40C6D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sicurezza in laboratorio</w:t>
            </w:r>
          </w:p>
          <w:p w14:paraId="2D1D9601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sicurezza stradale</w:t>
            </w:r>
          </w:p>
        </w:tc>
      </w:tr>
      <w:tr w:rsidR="00DC6ACF" w:rsidRPr="000A4454" w14:paraId="4EDBCA20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84DC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BD4A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7510A66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4B08A161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2: educazione finanziaria </w:t>
      </w:r>
      <w:r w:rsidRPr="000A4454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3060875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42A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257F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competenza imprenditoriale: capacità creativa di chi sa analizzare la realtà e trovare soluzioni per problemi complessi, utilizzando l’immaginazione, il pensiero strategico, la riflessione critica.</w:t>
            </w:r>
          </w:p>
          <w:p w14:paraId="109E7BF7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  <w:p w14:paraId="2B066BC1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</w:tc>
      </w:tr>
      <w:tr w:rsidR="004D6DC0" w:rsidRPr="000A4454" w14:paraId="174B544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8966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D1A4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Educazione finanziaria</w:t>
            </w:r>
          </w:p>
        </w:tc>
      </w:tr>
      <w:tr w:rsidR="00DC6ACF" w:rsidRPr="000A4454" w14:paraId="58255505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7182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EA1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96A945D" w14:textId="77777777" w:rsidR="00DC6ACF" w:rsidRPr="000A4454" w:rsidRDefault="00DC6ACF" w:rsidP="004D6DC0">
      <w:pPr>
        <w:rPr>
          <w:sz w:val="24"/>
          <w:szCs w:val="24"/>
          <w:u w:val="single"/>
        </w:rPr>
      </w:pPr>
    </w:p>
    <w:p w14:paraId="7F791725" w14:textId="59DE1F7B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3 la difesa del patrimonio e la consapevolezza dei diritti </w:t>
      </w:r>
      <w:r w:rsidRPr="000A4454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6EAEF91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E37F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5F1E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in materia di consapevolezza ed espressione culturali: la conoscenza del patrimonio culturale (a diversi livelli) e la capacità di mettere in connessione i singoli elementi che lo compongono, rintracciando le influenze reciproche.</w:t>
            </w:r>
          </w:p>
          <w:p w14:paraId="2662F5E4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Acquisire la consapevolezza delle situazioni di rischio del proprio territorio, delle potenzialità e dei limiti dello sviluppo e degli effetti delle attività umane sull’ambiente. Adottare comportamenti responsabili verso l’ambiente.</w:t>
            </w:r>
          </w:p>
          <w:p w14:paraId="3D7FE633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Maturare scelte e condotte di tutela dei beni materiali e immateriali</w:t>
            </w:r>
          </w:p>
        </w:tc>
      </w:tr>
      <w:tr w:rsidR="004D6DC0" w:rsidRPr="000A4454" w14:paraId="7113C98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850F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5ADA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Concetto di “patrimonio”</w:t>
            </w:r>
          </w:p>
          <w:p w14:paraId="0B224533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difesa del patrimonio artistico-storico</w:t>
            </w:r>
          </w:p>
          <w:p w14:paraId="3CC56D80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difesa del patrimonio ambientale</w:t>
            </w:r>
          </w:p>
          <w:p w14:paraId="7D069546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biodiversità</w:t>
            </w:r>
          </w:p>
          <w:p w14:paraId="00998D1A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Studi di caso</w:t>
            </w:r>
          </w:p>
          <w:p w14:paraId="1DC6DCDD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 diritti fondamentali nella Costituzione italiana</w:t>
            </w:r>
          </w:p>
        </w:tc>
      </w:tr>
      <w:tr w:rsidR="00DC6ACF" w:rsidRPr="000A4454" w14:paraId="6567973F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4B50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08C0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F270AB6" w14:textId="1EECD62F" w:rsidR="004D6DC0" w:rsidRPr="000A4454" w:rsidRDefault="004D6DC0" w:rsidP="004D6DC0">
      <w:pPr>
        <w:rPr>
          <w:sz w:val="24"/>
          <w:szCs w:val="24"/>
        </w:rPr>
      </w:pPr>
    </w:p>
    <w:p w14:paraId="37D2AF13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4 lo spreco </w:t>
      </w:r>
      <w:r w:rsidRPr="000A4454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2A3A39B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4645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7ACA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2EA27A4A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4D6DC0" w:rsidRPr="000A4454" w14:paraId="211A3981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9467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E240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Lo spreco energetico</w:t>
            </w:r>
          </w:p>
          <w:p w14:paraId="4C2678E2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Lo spreco alimentare</w:t>
            </w:r>
          </w:p>
          <w:p w14:paraId="7AF84273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Studi di caso (in relazione ai vari indirizzi): smaltimento, rigenerazione, rifiuti speciali</w:t>
            </w:r>
          </w:p>
        </w:tc>
      </w:tr>
      <w:tr w:rsidR="00DC6ACF" w:rsidRPr="000A4454" w14:paraId="7A5531D8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D2E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02B9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61CC9EE" w14:textId="77777777" w:rsidR="004D6DC0" w:rsidRPr="000A4454" w:rsidRDefault="004D6DC0" w:rsidP="004D6DC0">
      <w:pPr>
        <w:rPr>
          <w:sz w:val="24"/>
          <w:szCs w:val="24"/>
        </w:rPr>
      </w:pPr>
    </w:p>
    <w:p w14:paraId="197B6E8E" w14:textId="77777777" w:rsidR="004D6DC0" w:rsidRPr="000A4454" w:rsidRDefault="004D6DC0" w:rsidP="004D6DC0">
      <w:pPr>
        <w:rPr>
          <w:sz w:val="24"/>
          <w:szCs w:val="24"/>
        </w:rPr>
      </w:pPr>
    </w:p>
    <w:p w14:paraId="2F4CEED1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</w:rPr>
        <w:t>CLASSE QUARTA</w:t>
      </w:r>
    </w:p>
    <w:p w14:paraId="3572885D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05E639B8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1 la rete e i suoi pericoli </w:t>
      </w:r>
      <w:r w:rsidRPr="000A4454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7FCD41C0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0AD4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4FB1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158309B4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Individuare forme di comunicazione digitale adeguate, adottando e rispettando le regole comportamentali proprie di ciascun contesto comunicativo.</w:t>
            </w:r>
          </w:p>
          <w:p w14:paraId="5F17EE0B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  <w:p w14:paraId="341409EB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</w:tc>
      </w:tr>
      <w:tr w:rsidR="004D6DC0" w:rsidRPr="000A4454" w14:paraId="2DB8C93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6A99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2F33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Uso e abuso della rete: pericoli per la salute e la sicurezza</w:t>
            </w:r>
          </w:p>
          <w:p w14:paraId="52AD732C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Internet </w:t>
            </w:r>
            <w:proofErr w:type="spellStart"/>
            <w:r w:rsidRPr="000A4454">
              <w:rPr>
                <w:sz w:val="24"/>
                <w:szCs w:val="24"/>
              </w:rPr>
              <w:t>overuse</w:t>
            </w:r>
            <w:proofErr w:type="spellEnd"/>
          </w:p>
          <w:p w14:paraId="6328374E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Social media e netiquette</w:t>
            </w:r>
          </w:p>
          <w:p w14:paraId="18DE92F7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Affidabilità delle fonti</w:t>
            </w:r>
          </w:p>
        </w:tc>
      </w:tr>
      <w:tr w:rsidR="00DC6ACF" w:rsidRPr="000A4454" w14:paraId="14F7BE0E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90CA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8BD7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50C7217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6981A2C9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2: la cittadinanza e i valori fondanti della Costituzione italiana </w:t>
      </w:r>
      <w:r w:rsidRPr="000A4454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14C4A88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EF55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273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in materia di cittadinanza: possedere le skill che consentono di agire da cittadino consapevole e responsabile, partecipando appieno alla vita sociale e politica del proprio paese.</w:t>
            </w:r>
          </w:p>
          <w:p w14:paraId="690DB60F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  <w:p w14:paraId="4E0E46F3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</w:tr>
      <w:tr w:rsidR="004D6DC0" w:rsidRPr="000A4454" w14:paraId="6AF9994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0B1F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9A6D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 principi fondanti</w:t>
            </w:r>
          </w:p>
          <w:p w14:paraId="79BE0C3B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Diritti e doveri dei Cittadini</w:t>
            </w:r>
          </w:p>
          <w:p w14:paraId="0AE81BF6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Lo Statuto Albertino</w:t>
            </w:r>
          </w:p>
          <w:p w14:paraId="05856ED5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 principali articoli sull’ordinamento della Repubblica</w:t>
            </w:r>
          </w:p>
        </w:tc>
      </w:tr>
      <w:tr w:rsidR="00DC6ACF" w:rsidRPr="000A4454" w14:paraId="557FDE6F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2475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3F6C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605DBE5" w14:textId="77777777" w:rsidR="00DC6ACF" w:rsidRPr="000A4454" w:rsidRDefault="00DC6ACF" w:rsidP="004D6DC0">
      <w:pPr>
        <w:rPr>
          <w:sz w:val="24"/>
          <w:szCs w:val="24"/>
          <w:u w:val="single"/>
        </w:rPr>
      </w:pPr>
    </w:p>
    <w:p w14:paraId="574F8372" w14:textId="535D1BF1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3 comportamenti green </w:t>
      </w:r>
      <w:r w:rsidRPr="000A4454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2554A21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97B7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FF26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2A73536F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4D6DC0" w:rsidRPr="000A4454" w14:paraId="3587A2D2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5BE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E062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Aspetti energetici green (in relazione ai vari indirizzi)</w:t>
            </w:r>
          </w:p>
          <w:p w14:paraId="75BED894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Il riciclo</w:t>
            </w:r>
          </w:p>
        </w:tc>
      </w:tr>
      <w:tr w:rsidR="00DC6ACF" w:rsidRPr="000A4454" w14:paraId="221E69A5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019" w14:textId="200526F3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1E5B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F7E3246" w14:textId="77777777" w:rsidR="004D6DC0" w:rsidRPr="000A4454" w:rsidRDefault="004D6DC0" w:rsidP="004D6DC0">
      <w:pPr>
        <w:rPr>
          <w:sz w:val="24"/>
          <w:szCs w:val="24"/>
        </w:rPr>
      </w:pPr>
    </w:p>
    <w:p w14:paraId="175B750F" w14:textId="00B40C4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4 </w:t>
      </w:r>
      <w:r w:rsidR="00DC6ACF" w:rsidRPr="000A4454">
        <w:rPr>
          <w:sz w:val="24"/>
          <w:szCs w:val="24"/>
        </w:rPr>
        <w:t xml:space="preserve">Modalità </w:t>
      </w:r>
      <w:r w:rsidRPr="000A4454">
        <w:rPr>
          <w:sz w:val="24"/>
          <w:szCs w:val="24"/>
          <w:u w:val="single"/>
        </w:rPr>
        <w:t>normativa del mondo del lavoro</w:t>
      </w:r>
      <w:r w:rsidRPr="000A4454">
        <w:rPr>
          <w:sz w:val="24"/>
          <w:szCs w:val="24"/>
        </w:rPr>
        <w:t xml:space="preserve"> – 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0DC279E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7AD2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90DF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se stessi e di autoregolamentarsi.</w:t>
            </w:r>
          </w:p>
          <w:p w14:paraId="763C98E5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4D6DC0" w:rsidRPr="000A4454" w14:paraId="50DE0DA8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B421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ECF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Le principali norme sulla sicurezza sul lavoro</w:t>
            </w:r>
          </w:p>
          <w:p w14:paraId="65DAF8BF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protezione civile</w:t>
            </w:r>
          </w:p>
          <w:p w14:paraId="1C85B784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Il curriculum</w:t>
            </w:r>
          </w:p>
        </w:tc>
      </w:tr>
      <w:tr w:rsidR="00DC6ACF" w:rsidRPr="000A4454" w14:paraId="2D3D7872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C680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E448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2B14FBA" w14:textId="77777777" w:rsidR="004D6DC0" w:rsidRPr="000A4454" w:rsidRDefault="004D6DC0" w:rsidP="004D6DC0">
      <w:pPr>
        <w:rPr>
          <w:sz w:val="24"/>
          <w:szCs w:val="24"/>
        </w:rPr>
      </w:pPr>
    </w:p>
    <w:p w14:paraId="274C7913" w14:textId="77777777" w:rsidR="004D6DC0" w:rsidRPr="000A4454" w:rsidRDefault="004D6DC0" w:rsidP="004D6DC0">
      <w:pPr>
        <w:rPr>
          <w:sz w:val="24"/>
          <w:szCs w:val="24"/>
        </w:rPr>
      </w:pPr>
    </w:p>
    <w:p w14:paraId="3BCD93F6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</w:rPr>
        <w:t>CLASSE QUINTA</w:t>
      </w:r>
    </w:p>
    <w:p w14:paraId="58B217D6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434953EB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1 sicurezza </w:t>
      </w:r>
      <w:r w:rsidRPr="000A4454">
        <w:rPr>
          <w:sz w:val="24"/>
          <w:szCs w:val="24"/>
        </w:rPr>
        <w:t>(6 ore)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599EC8AD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3CC7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9967" w14:textId="77777777" w:rsidR="004D6DC0" w:rsidRPr="000A4454" w:rsidRDefault="004D6DC0" w:rsidP="004D6DC0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se stessi e di autoregolamentarsi.</w:t>
            </w:r>
          </w:p>
        </w:tc>
      </w:tr>
      <w:tr w:rsidR="004D6DC0" w:rsidRPr="000A4454" w14:paraId="49E960C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80E6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31" w14:textId="77777777" w:rsidR="004D6DC0" w:rsidRPr="000A4454" w:rsidRDefault="004D6DC0" w:rsidP="004D6DC0">
            <w:pPr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La sicurezza in ambito tecnico</w:t>
            </w:r>
          </w:p>
        </w:tc>
      </w:tr>
      <w:tr w:rsidR="00DC6ACF" w:rsidRPr="000A4454" w14:paraId="74D11494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425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3C46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3302BF" w14:textId="77777777" w:rsidR="004D6DC0" w:rsidRPr="000A4454" w:rsidRDefault="004D6DC0" w:rsidP="004D6DC0">
      <w:pPr>
        <w:rPr>
          <w:sz w:val="24"/>
          <w:szCs w:val="24"/>
          <w:u w:val="single"/>
        </w:rPr>
      </w:pPr>
    </w:p>
    <w:p w14:paraId="54FD194D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2: educazione ambientale: </w:t>
      </w:r>
      <w:r w:rsidRPr="000A4454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4D6DC0" w:rsidRPr="000A4454" w14:paraId="61846160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67E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793E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pianeta.</w:t>
            </w:r>
          </w:p>
          <w:p w14:paraId="4ACE2593" w14:textId="77777777" w:rsidR="004D6DC0" w:rsidRPr="000A4454" w:rsidRDefault="004D6DC0" w:rsidP="004D6DC0">
            <w:pPr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Comprendere l’importanza della crescita economica. Sviluppare atteggiamenti e comportamenti </w:t>
            </w:r>
            <w:r w:rsidRPr="000A4454">
              <w:rPr>
                <w:sz w:val="24"/>
                <w:szCs w:val="24"/>
              </w:rPr>
              <w:lastRenderedPageBreak/>
              <w:t>responsabili volti alla tutela dell’ambiente, degli ecosistemi e delle risorse naturali per uno sviluppo economico rispettoso dell’ambiente.</w:t>
            </w:r>
          </w:p>
        </w:tc>
      </w:tr>
      <w:tr w:rsidR="004D6DC0" w:rsidRPr="000A4454" w14:paraId="75270F7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C13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378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Il riscaldamento globale</w:t>
            </w:r>
          </w:p>
          <w:p w14:paraId="69548FC5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Agenda 2030</w:t>
            </w:r>
          </w:p>
          <w:p w14:paraId="6C1C55DA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Consumismo e riciclo</w:t>
            </w:r>
          </w:p>
          <w:p w14:paraId="16166B82" w14:textId="77777777" w:rsidR="004D6DC0" w:rsidRPr="000A4454" w:rsidRDefault="004D6DC0" w:rsidP="004D6DC0">
            <w:pPr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Aspetti energetici</w:t>
            </w:r>
          </w:p>
        </w:tc>
      </w:tr>
      <w:tr w:rsidR="00DC6ACF" w:rsidRPr="000A4454" w14:paraId="517E271A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486F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9DC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541DD03" w14:textId="77777777" w:rsidR="00DC6ACF" w:rsidRPr="000A4454" w:rsidRDefault="00DC6ACF" w:rsidP="004D6DC0">
      <w:pPr>
        <w:rPr>
          <w:sz w:val="24"/>
          <w:szCs w:val="24"/>
          <w:u w:val="single"/>
        </w:rPr>
      </w:pPr>
    </w:p>
    <w:p w14:paraId="3A8220BA" w14:textId="15C86E73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>3 l’intelligenza artificiale e le sue applicazioni:</w:t>
      </w:r>
      <w:r w:rsidRPr="000A4454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00C9A17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64CD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F28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436124B2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</w:tc>
      </w:tr>
      <w:tr w:rsidR="004D6DC0" w:rsidRPr="000A4454" w14:paraId="74DB628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6C82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90FE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AI e nuove tecnologie</w:t>
            </w:r>
          </w:p>
          <w:p w14:paraId="71DE3670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AI e sue applicazioni in ambito lavorativo e professionale</w:t>
            </w:r>
          </w:p>
        </w:tc>
      </w:tr>
    </w:tbl>
    <w:p w14:paraId="1F605214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</w:rPr>
        <w:t xml:space="preserve">  </w:t>
      </w:r>
    </w:p>
    <w:p w14:paraId="4D398C2D" w14:textId="77777777" w:rsidR="004D6DC0" w:rsidRPr="000A4454" w:rsidRDefault="004D6DC0" w:rsidP="004D6DC0">
      <w:pPr>
        <w:rPr>
          <w:sz w:val="24"/>
          <w:szCs w:val="24"/>
        </w:rPr>
      </w:pPr>
      <w:r w:rsidRPr="000A4454">
        <w:rPr>
          <w:sz w:val="24"/>
          <w:szCs w:val="24"/>
          <w:u w:val="single"/>
        </w:rPr>
        <w:t xml:space="preserve">4 gli organismi sovranazionali </w:t>
      </w:r>
      <w:r w:rsidRPr="000A4454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4D6DC0" w:rsidRPr="000A4454" w14:paraId="69A0E5F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7C0E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F987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Competenza in materia di cittadinanza: possedere le skill che consentono di agire da cittadino consapevole e responsabile, partecipando appieno alla vita sociale e politica del proprio paese e del mondo globalizzato</w:t>
            </w:r>
          </w:p>
          <w:p w14:paraId="21C3A515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</w:tc>
      </w:tr>
      <w:tr w:rsidR="004D6DC0" w:rsidRPr="000A4454" w14:paraId="15C65E05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8F5F" w14:textId="77777777" w:rsidR="004D6DC0" w:rsidRPr="000A4454" w:rsidRDefault="004D6DC0" w:rsidP="004D6DC0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0A67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ONU</w:t>
            </w:r>
          </w:p>
          <w:p w14:paraId="275BD18F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UE</w:t>
            </w:r>
          </w:p>
          <w:p w14:paraId="08832103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G8</w:t>
            </w:r>
          </w:p>
          <w:p w14:paraId="29961D33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WTO</w:t>
            </w:r>
          </w:p>
          <w:p w14:paraId="7EEAEE56" w14:textId="77777777" w:rsidR="004D6DC0" w:rsidRPr="000A4454" w:rsidRDefault="004D6DC0" w:rsidP="004D6DC0">
            <w:pPr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Concetto di Governance</w:t>
            </w:r>
          </w:p>
        </w:tc>
      </w:tr>
      <w:tr w:rsidR="00DC6ACF" w:rsidRPr="000A4454" w14:paraId="3446E854" w14:textId="77777777" w:rsidTr="00DC6AC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C0DB" w14:textId="77777777" w:rsidR="00DC6ACF" w:rsidRPr="000A4454" w:rsidRDefault="00DC6ACF" w:rsidP="00DC6ACF">
            <w:pPr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A9A" w14:textId="77777777" w:rsidR="00DC6ACF" w:rsidRPr="000A4454" w:rsidRDefault="00DC6ACF" w:rsidP="00DC6ACF">
            <w:pPr>
              <w:ind w:left="720" w:hanging="360"/>
              <w:rPr>
                <w:sz w:val="24"/>
                <w:szCs w:val="24"/>
              </w:rPr>
            </w:pPr>
            <w:r w:rsidRPr="000A4454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0A4454">
              <w:rPr>
                <w:sz w:val="24"/>
                <w:szCs w:val="24"/>
              </w:rPr>
              <w:t>semistrutturata</w:t>
            </w:r>
            <w:proofErr w:type="spellEnd"/>
            <w:r w:rsidRPr="000A4454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2298F75" w14:textId="77777777" w:rsidR="00BE50AA" w:rsidRPr="000A4454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B56B1F4" w14:textId="11071E8A" w:rsidR="00BE50AA" w:rsidRPr="000A4454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0A4454">
        <w:rPr>
          <w:rFonts w:eastAsia="Calibri"/>
          <w:b/>
          <w:bCs/>
          <w:color w:val="000000"/>
          <w:sz w:val="24"/>
          <w:szCs w:val="24"/>
          <w:lang w:eastAsia="it-IT"/>
        </w:rPr>
        <w:t>MATERIE TECNICHE:</w:t>
      </w:r>
    </w:p>
    <w:p w14:paraId="6D78110E" w14:textId="77777777" w:rsidR="00BE50AA" w:rsidRP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481D23A" w14:textId="6F8306B7" w:rsidR="000245BB" w:rsidRPr="008312A3" w:rsidRDefault="008312A3" w:rsidP="00C86585">
      <w:pPr>
        <w:pStyle w:val="Paragrafoelenco"/>
        <w:rPr>
          <w:b/>
          <w:bCs/>
          <w:sz w:val="24"/>
          <w:szCs w:val="24"/>
        </w:rPr>
      </w:pPr>
      <w:r w:rsidRPr="008312A3">
        <w:rPr>
          <w:b/>
          <w:bCs/>
          <w:sz w:val="24"/>
          <w:szCs w:val="24"/>
        </w:rPr>
        <w:t>MECCANICA, MACCHINE ED ENERGIA</w:t>
      </w:r>
    </w:p>
    <w:p w14:paraId="0719BDDF" w14:textId="77777777" w:rsidR="008312A3" w:rsidRDefault="008312A3" w:rsidP="00C86585">
      <w:pPr>
        <w:pStyle w:val="Paragrafoelenco"/>
        <w:rPr>
          <w:sz w:val="24"/>
          <w:szCs w:val="24"/>
        </w:rPr>
      </w:pPr>
    </w:p>
    <w:p w14:paraId="2DB04DD8" w14:textId="0D256DB1" w:rsidR="00C86585" w:rsidRDefault="000245BB" w:rsidP="00C8658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C86585">
        <w:rPr>
          <w:sz w:val="24"/>
          <w:szCs w:val="24"/>
        </w:rPr>
        <w:t>CLASSE TERZ</w:t>
      </w:r>
      <w:r>
        <w:rPr>
          <w:sz w:val="24"/>
          <w:szCs w:val="24"/>
        </w:rPr>
        <w:t>A</w:t>
      </w:r>
    </w:p>
    <w:p w14:paraId="523872FD" w14:textId="77777777" w:rsidR="00140F04" w:rsidRDefault="00140F04" w:rsidP="00C86585">
      <w:pPr>
        <w:pStyle w:val="Paragrafoelenco"/>
        <w:rPr>
          <w:sz w:val="24"/>
          <w:szCs w:val="24"/>
        </w:rPr>
      </w:pPr>
    </w:p>
    <w:p w14:paraId="5BF64C92" w14:textId="5AA03D8F" w:rsidR="008312A3" w:rsidRPr="0044107E" w:rsidRDefault="008312A3" w:rsidP="008312A3">
      <w:pPr>
        <w:rPr>
          <w:sz w:val="24"/>
          <w:szCs w:val="24"/>
          <w:u w:val="single"/>
        </w:rPr>
      </w:pPr>
      <w:r w:rsidRPr="0044107E">
        <w:rPr>
          <w:sz w:val="24"/>
          <w:szCs w:val="24"/>
          <w:u w:val="single"/>
        </w:rPr>
        <w:t xml:space="preserve">1: </w:t>
      </w:r>
      <w:r w:rsidRPr="00A642AF">
        <w:rPr>
          <w:sz w:val="24"/>
          <w:szCs w:val="24"/>
          <w:u w:val="single"/>
        </w:rPr>
        <w:t>statica</w:t>
      </w:r>
      <w:r>
        <w:rPr>
          <w:sz w:val="24"/>
          <w:szCs w:val="24"/>
          <w:u w:val="single"/>
        </w:rPr>
        <w:t xml:space="preserve"> (</w:t>
      </w:r>
      <w:r>
        <w:rPr>
          <w:sz w:val="24"/>
          <w:szCs w:val="24"/>
        </w:rPr>
        <w:t>30ore)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67B79E1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6FD5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C58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105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Applicare principi e leggi della statica all’analisi dell’equilibrio dei corpi e del funzionamento delle macchine semplici.</w:t>
            </w:r>
          </w:p>
        </w:tc>
      </w:tr>
      <w:tr w:rsidR="008312A3" w:rsidRPr="003D5BCD" w14:paraId="20D2A32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985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943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forze</w:t>
            </w:r>
          </w:p>
          <w:p w14:paraId="6580A726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I momenti delle forze</w:t>
            </w:r>
          </w:p>
          <w:p w14:paraId="139947BB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Sistemi di forze equilibrati e corpi vincolati</w:t>
            </w:r>
          </w:p>
          <w:p w14:paraId="7A618C20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macchine semplici</w:t>
            </w:r>
          </w:p>
          <w:p w14:paraId="0B499480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Geometria delle masse</w:t>
            </w:r>
          </w:p>
        </w:tc>
      </w:tr>
      <w:tr w:rsidR="001401AE" w14:paraId="41F75028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6A6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EED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D756DED" w14:textId="77777777" w:rsidR="008312A3" w:rsidRPr="0044107E" w:rsidRDefault="008312A3" w:rsidP="008312A3">
      <w:pPr>
        <w:rPr>
          <w:sz w:val="24"/>
          <w:szCs w:val="24"/>
        </w:rPr>
      </w:pPr>
    </w:p>
    <w:p w14:paraId="119AAB93" w14:textId="50667522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2: </w:t>
      </w:r>
      <w:r w:rsidRPr="00A642AF">
        <w:rPr>
          <w:sz w:val="24"/>
          <w:szCs w:val="24"/>
          <w:u w:val="single"/>
        </w:rPr>
        <w:t>cinematica e dinamica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(30 ore)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140F04" w:rsidRPr="003D5BCD" w14:paraId="0D8F5DA5" w14:textId="77777777" w:rsidTr="00140F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E650" w14:textId="77777777" w:rsidR="00140F04" w:rsidRPr="003D5BCD" w:rsidRDefault="00140F04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562" w14:textId="77777777" w:rsidR="00140F04" w:rsidRPr="003D5BCD" w:rsidRDefault="00140F04" w:rsidP="008312A3">
            <w:pPr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Utilizzare le equazioni della cinematica nello studio del moto del punto materiale e dei corpi rigidi.</w:t>
            </w:r>
          </w:p>
          <w:p w14:paraId="30DC46A8" w14:textId="77777777" w:rsidR="00140F04" w:rsidRPr="003D5BCD" w:rsidRDefault="00140F04" w:rsidP="008312A3">
            <w:pPr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Applicare principi e leggi della dinamica all’analisi dei moti in meccanismi semplici e complessi</w:t>
            </w:r>
          </w:p>
        </w:tc>
      </w:tr>
      <w:tr w:rsidR="00140F04" w:rsidRPr="003D5BCD" w14:paraId="68DDE97F" w14:textId="77777777" w:rsidTr="00140F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48C6" w14:textId="77777777" w:rsidR="00140F04" w:rsidRPr="003D5BCD" w:rsidRDefault="00140F04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D18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Cinematica del punto</w:t>
            </w:r>
          </w:p>
          <w:p w14:paraId="5713A55E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Composizione dei moti e moto armonico</w:t>
            </w:r>
          </w:p>
          <w:p w14:paraId="27BBE689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Cinematica dei corpi rigidi </w:t>
            </w:r>
          </w:p>
          <w:p w14:paraId="6E87D202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dinamica del punto</w:t>
            </w:r>
          </w:p>
          <w:p w14:paraId="6B90986D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dinamica dei corpi rigidi e dei sistemi di punti isolati</w:t>
            </w:r>
          </w:p>
          <w:p w14:paraId="253477A0" w14:textId="77777777" w:rsidR="00140F04" w:rsidRPr="003D5BCD" w:rsidRDefault="00140F04" w:rsidP="008312A3">
            <w:pPr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resistenze passive</w:t>
            </w:r>
          </w:p>
        </w:tc>
      </w:tr>
      <w:tr w:rsidR="001401AE" w14:paraId="53C5767A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9057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3AA" w14:textId="77777777" w:rsidR="001401AE" w:rsidRDefault="001401AE" w:rsidP="001401AE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B76E124" w14:textId="77777777" w:rsidR="008312A3" w:rsidRDefault="008312A3" w:rsidP="008312A3">
      <w:pPr>
        <w:rPr>
          <w:sz w:val="24"/>
          <w:szCs w:val="24"/>
          <w:u w:val="single"/>
        </w:rPr>
      </w:pPr>
    </w:p>
    <w:p w14:paraId="45C0CE5A" w14:textId="5D8F823D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3: </w:t>
      </w:r>
      <w:r w:rsidRPr="00A642AF">
        <w:rPr>
          <w:sz w:val="24"/>
          <w:szCs w:val="24"/>
          <w:u w:val="single"/>
        </w:rPr>
        <w:t>idraulica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(30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00CDA8E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29C4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A3A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Applicare principi e leggi della dinamica all’analisi dei moti in meccanismi semplici e complessi.</w:t>
            </w:r>
          </w:p>
          <w:p w14:paraId="24235B7D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Riconoscere i principi dell’idraulica nel funzionamento di</w:t>
            </w:r>
          </w:p>
          <w:p w14:paraId="7B798AC5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macchine motrici ed operatrici.</w:t>
            </w:r>
          </w:p>
        </w:tc>
      </w:tr>
      <w:tr w:rsidR="008312A3" w:rsidRPr="003D5BCD" w14:paraId="34818FB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2072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BA7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I fluidi e le loro proprietà </w:t>
            </w:r>
          </w:p>
          <w:p w14:paraId="16A7FCD0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I corpi in un liquido in quiete</w:t>
            </w:r>
          </w:p>
          <w:p w14:paraId="459A748E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leggi del moto e i bilanci energetici</w:t>
            </w:r>
          </w:p>
          <w:p w14:paraId="51763FE1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correnti fluide ideali</w:t>
            </w:r>
          </w:p>
          <w:p w14:paraId="407D81D7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Moti e forze nelle correnti ideali</w:t>
            </w:r>
          </w:p>
          <w:p w14:paraId="29EAEC8C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Moti liquidi nei tubi</w:t>
            </w:r>
          </w:p>
        </w:tc>
      </w:tr>
      <w:tr w:rsidR="001401AE" w14:paraId="0A8E7E47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8610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629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108860B" w14:textId="77777777" w:rsidR="008312A3" w:rsidRPr="0044107E" w:rsidRDefault="008312A3" w:rsidP="008312A3">
      <w:pPr>
        <w:rPr>
          <w:sz w:val="24"/>
          <w:szCs w:val="24"/>
        </w:rPr>
      </w:pPr>
    </w:p>
    <w:p w14:paraId="22FCD7B9" w14:textId="65843440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4: </w:t>
      </w:r>
      <w:r w:rsidRPr="00A642AF">
        <w:rPr>
          <w:sz w:val="24"/>
          <w:szCs w:val="24"/>
          <w:u w:val="single"/>
        </w:rPr>
        <w:t>macchine idrauliche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(30 ore)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3C69F73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8C8D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DD8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Calcolare gli elementi di una trasmissione meccanica.</w:t>
            </w:r>
          </w:p>
          <w:p w14:paraId="6E292B2B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ind w:left="357" w:hanging="357"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Individuare le problematiche connesse all’ approvvigionamento, distribuzione e conversione dell’energia in impianti civili e industriali.</w:t>
            </w:r>
          </w:p>
        </w:tc>
      </w:tr>
      <w:tr w:rsidR="008312A3" w:rsidRPr="003D5BCD" w14:paraId="0058D19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CA1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2CE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10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turbine idrauliche</w:t>
            </w:r>
          </w:p>
          <w:p w14:paraId="29A0AC44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10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pompe</w:t>
            </w:r>
          </w:p>
          <w:p w14:paraId="13FD880B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10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applicazioni idrauliche industriali e civili</w:t>
            </w:r>
          </w:p>
        </w:tc>
      </w:tr>
      <w:tr w:rsidR="001401AE" w14:paraId="7938731F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6911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86D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57EB90F" w14:textId="77777777" w:rsidR="008312A3" w:rsidRPr="0044107E" w:rsidRDefault="008312A3" w:rsidP="008312A3">
      <w:pPr>
        <w:rPr>
          <w:sz w:val="24"/>
          <w:szCs w:val="24"/>
        </w:rPr>
      </w:pPr>
    </w:p>
    <w:p w14:paraId="2969EA7F" w14:textId="77777777" w:rsidR="001869B9" w:rsidRDefault="001869B9" w:rsidP="00C86585">
      <w:pPr>
        <w:pStyle w:val="Paragrafoelenco"/>
        <w:rPr>
          <w:sz w:val="24"/>
          <w:szCs w:val="24"/>
        </w:rPr>
      </w:pPr>
    </w:p>
    <w:p w14:paraId="35FF5B94" w14:textId="2996991A" w:rsidR="00C86585" w:rsidRDefault="00C86585" w:rsidP="00C86585">
      <w:pPr>
        <w:rPr>
          <w:sz w:val="24"/>
          <w:szCs w:val="24"/>
        </w:rPr>
      </w:pPr>
      <w:r>
        <w:rPr>
          <w:sz w:val="24"/>
          <w:szCs w:val="24"/>
        </w:rPr>
        <w:t>CLASSE QUARTA:</w:t>
      </w:r>
    </w:p>
    <w:p w14:paraId="0C1C9EE6" w14:textId="77777777" w:rsidR="00C86585" w:rsidRDefault="00C86585" w:rsidP="00C86585">
      <w:pPr>
        <w:rPr>
          <w:sz w:val="24"/>
          <w:szCs w:val="24"/>
        </w:rPr>
      </w:pPr>
    </w:p>
    <w:p w14:paraId="3D38C791" w14:textId="1BD57024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1: </w:t>
      </w:r>
      <w:r w:rsidRPr="00A642AF">
        <w:rPr>
          <w:sz w:val="24"/>
          <w:szCs w:val="24"/>
          <w:u w:val="single"/>
        </w:rPr>
        <w:t>sollecitazioni dei materiali e progetto di travi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407500B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D51A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E9B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progettare strutture, apparati e sistemi, applicando anche modelli matematici, e analizzarne le risposte alle sollecitazioni meccaniche, termiche, elettriche e di altra natura</w:t>
            </w:r>
          </w:p>
        </w:tc>
      </w:tr>
      <w:tr w:rsidR="008312A3" w:rsidRPr="003D5BCD" w14:paraId="7BB83AC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2CFE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52C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Resistenza dei materiali e condizioni di sicurezza</w:t>
            </w:r>
          </w:p>
          <w:p w14:paraId="06DD7E37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Sollecitazioni semplici e composte</w:t>
            </w:r>
          </w:p>
          <w:p w14:paraId="7A3FC6BD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travi inflesse e la linea elastica</w:t>
            </w:r>
          </w:p>
        </w:tc>
      </w:tr>
      <w:tr w:rsidR="001401AE" w14:paraId="54F05A03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C61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30C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1F51388" w14:textId="77777777" w:rsidR="008312A3" w:rsidRPr="0044107E" w:rsidRDefault="008312A3" w:rsidP="008312A3">
      <w:pPr>
        <w:rPr>
          <w:sz w:val="24"/>
          <w:szCs w:val="24"/>
        </w:rPr>
      </w:pPr>
    </w:p>
    <w:p w14:paraId="6A327E7F" w14:textId="663BD657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2: </w:t>
      </w:r>
      <w:r w:rsidRPr="00A642AF">
        <w:rPr>
          <w:sz w:val="24"/>
          <w:szCs w:val="24"/>
          <w:u w:val="single"/>
        </w:rPr>
        <w:t>meccanismi e trasmissioni con organi rigidi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(20 ore)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41B04E15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EFB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BCA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Valutare le caratteristiche tecniche degli organi di trasmissione</w:t>
            </w:r>
          </w:p>
          <w:p w14:paraId="4515FE99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meccanica in relazione ai problemi di funzionamento.</w:t>
            </w:r>
          </w:p>
          <w:p w14:paraId="77D501BB" w14:textId="77777777" w:rsidR="008312A3" w:rsidRPr="003D5BCD" w:rsidRDefault="008312A3" w:rsidP="008312A3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Calcolare gli elementi di una trasmissione meccanica.</w:t>
            </w:r>
          </w:p>
        </w:tc>
      </w:tr>
      <w:tr w:rsidR="008312A3" w:rsidRPr="003D5BCD" w14:paraId="37248CF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4BE1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ED2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Cinematica e dinamica applicata alle macchine e alle ruote di frizione</w:t>
            </w:r>
          </w:p>
          <w:p w14:paraId="03B44E17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ruote cilindriche e coniche</w:t>
            </w:r>
          </w:p>
        </w:tc>
      </w:tr>
      <w:tr w:rsidR="001401AE" w14:paraId="40B4C12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25F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91F" w14:textId="77777777" w:rsidR="001401AE" w:rsidRDefault="001401AE" w:rsidP="001401AE">
            <w:pPr>
              <w:widowControl/>
              <w:autoSpaceDE/>
              <w:autoSpaceDN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DF0C218" w14:textId="77777777" w:rsidR="008312A3" w:rsidRPr="0044107E" w:rsidRDefault="008312A3" w:rsidP="008312A3">
      <w:pPr>
        <w:rPr>
          <w:sz w:val="24"/>
          <w:szCs w:val="24"/>
        </w:rPr>
      </w:pPr>
    </w:p>
    <w:p w14:paraId="5E39136A" w14:textId="3CC7A832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</w:rPr>
        <w:t xml:space="preserve">3: </w:t>
      </w:r>
      <w:r>
        <w:rPr>
          <w:sz w:val="24"/>
          <w:szCs w:val="24"/>
          <w:u w:val="single"/>
        </w:rPr>
        <w:t xml:space="preserve">termodinamica </w:t>
      </w:r>
      <w:r>
        <w:rPr>
          <w:sz w:val="24"/>
          <w:szCs w:val="24"/>
        </w:rPr>
        <w:t>(20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76FA2C8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C045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D16" w14:textId="77777777" w:rsidR="008312A3" w:rsidRPr="003D5BCD" w:rsidRDefault="008312A3" w:rsidP="008312A3">
            <w:pPr>
              <w:widowControl/>
              <w:numPr>
                <w:ilvl w:val="0"/>
                <w:numId w:val="108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Analizzare, valutare e confrontare l’uso di fonti di energia e sistemi energetici diversi per il funzionamento di impianti.</w:t>
            </w:r>
          </w:p>
        </w:tc>
      </w:tr>
      <w:tr w:rsidR="008312A3" w:rsidRPr="003D5BCD" w14:paraId="065CB132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29A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5F0" w14:textId="77777777" w:rsidR="008312A3" w:rsidRPr="003D5BCD" w:rsidRDefault="008312A3" w:rsidP="008312A3">
            <w:pPr>
              <w:widowControl/>
              <w:numPr>
                <w:ilvl w:val="0"/>
                <w:numId w:val="108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Calore, temperatura e combustibile</w:t>
            </w:r>
          </w:p>
          <w:p w14:paraId="4AFF2C1A" w14:textId="77777777" w:rsidR="008312A3" w:rsidRPr="003D5BCD" w:rsidRDefault="008312A3" w:rsidP="008312A3">
            <w:pPr>
              <w:widowControl/>
              <w:numPr>
                <w:ilvl w:val="0"/>
                <w:numId w:val="108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Le trasformazioni dei gas perfetti</w:t>
            </w:r>
          </w:p>
          <w:p w14:paraId="3A4BBB49" w14:textId="77777777" w:rsidR="008312A3" w:rsidRPr="003D5BCD" w:rsidRDefault="008312A3" w:rsidP="008312A3">
            <w:pPr>
              <w:widowControl/>
              <w:numPr>
                <w:ilvl w:val="0"/>
                <w:numId w:val="108"/>
              </w:numPr>
              <w:autoSpaceDE/>
              <w:autoSpaceDN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Primo e secondo principio della termodinamica</w:t>
            </w:r>
          </w:p>
        </w:tc>
      </w:tr>
      <w:tr w:rsidR="001401AE" w14:paraId="754DA126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01B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E011" w14:textId="77777777" w:rsidR="001401AE" w:rsidRDefault="001401AE" w:rsidP="001401AE">
            <w:pPr>
              <w:widowControl/>
              <w:autoSpaceDE/>
              <w:autoSpaceDN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79FF3A9" w14:textId="77777777" w:rsidR="008312A3" w:rsidRPr="0044107E" w:rsidRDefault="008312A3" w:rsidP="008312A3">
      <w:pPr>
        <w:rPr>
          <w:sz w:val="24"/>
          <w:szCs w:val="24"/>
        </w:rPr>
      </w:pPr>
    </w:p>
    <w:p w14:paraId="44B87B49" w14:textId="209AA977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4: </w:t>
      </w:r>
      <w:r>
        <w:rPr>
          <w:sz w:val="24"/>
          <w:szCs w:val="24"/>
          <w:u w:val="single"/>
        </w:rPr>
        <w:t xml:space="preserve">termodinamica applicata agli impianti termici </w:t>
      </w:r>
      <w:r>
        <w:rPr>
          <w:sz w:val="24"/>
          <w:szCs w:val="24"/>
        </w:rPr>
        <w:t>(25 ore)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19785FE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7589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6B0" w14:textId="77777777" w:rsidR="008312A3" w:rsidRPr="003D5BCD" w:rsidRDefault="008312A3" w:rsidP="008312A3">
            <w:pPr>
              <w:widowControl/>
              <w:numPr>
                <w:ilvl w:val="0"/>
                <w:numId w:val="10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Applicare principi e leggi della termodinamica e della fluidodinamica di gas e vapori al funzionamento di motori termici.</w:t>
            </w:r>
          </w:p>
          <w:p w14:paraId="5337A9C2" w14:textId="77777777" w:rsidR="008312A3" w:rsidRPr="003D5BCD" w:rsidRDefault="008312A3" w:rsidP="008312A3">
            <w:pPr>
              <w:widowControl/>
              <w:numPr>
                <w:ilvl w:val="0"/>
                <w:numId w:val="10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Valutare i rendimenti dei cicli termodinamici in macchine di vario tipo.</w:t>
            </w:r>
          </w:p>
        </w:tc>
      </w:tr>
      <w:tr w:rsidR="008312A3" w:rsidRPr="003D5BCD" w14:paraId="4B6A55C8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E8E1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26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Il vapore d’acqua</w:t>
            </w:r>
          </w:p>
          <w:p w14:paraId="29F231B9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Termocinetica e gli impianti termici</w:t>
            </w:r>
          </w:p>
        </w:tc>
      </w:tr>
      <w:tr w:rsidR="001401AE" w14:paraId="237B67CE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4A0A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87A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A3E4B05" w14:textId="77777777" w:rsidR="008312A3" w:rsidRPr="0044107E" w:rsidRDefault="008312A3" w:rsidP="008312A3">
      <w:pPr>
        <w:rPr>
          <w:sz w:val="24"/>
          <w:szCs w:val="24"/>
        </w:rPr>
      </w:pPr>
    </w:p>
    <w:p w14:paraId="4B36E317" w14:textId="77777777" w:rsidR="001869B9" w:rsidRDefault="001869B9" w:rsidP="00C86585">
      <w:pPr>
        <w:rPr>
          <w:sz w:val="24"/>
          <w:szCs w:val="24"/>
        </w:rPr>
      </w:pPr>
    </w:p>
    <w:p w14:paraId="5B07A2BA" w14:textId="0195BB47" w:rsidR="008312A3" w:rsidRDefault="003C3B7F" w:rsidP="00C86585">
      <w:pPr>
        <w:rPr>
          <w:sz w:val="24"/>
          <w:szCs w:val="24"/>
        </w:rPr>
      </w:pPr>
      <w:r>
        <w:rPr>
          <w:sz w:val="24"/>
          <w:szCs w:val="24"/>
        </w:rPr>
        <w:t>CLASSE QUINTA</w:t>
      </w:r>
    </w:p>
    <w:p w14:paraId="39230AD8" w14:textId="77777777" w:rsidR="008312A3" w:rsidRDefault="008312A3" w:rsidP="00C86585">
      <w:pPr>
        <w:rPr>
          <w:sz w:val="24"/>
          <w:szCs w:val="24"/>
        </w:rPr>
      </w:pPr>
    </w:p>
    <w:p w14:paraId="175C896D" w14:textId="6863F63F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</w:rPr>
        <w:t xml:space="preserve">1: </w:t>
      </w:r>
      <w:r w:rsidRPr="00E5054F">
        <w:rPr>
          <w:sz w:val="24"/>
          <w:szCs w:val="24"/>
          <w:u w:val="single"/>
        </w:rPr>
        <w:t>Dimensionamento delle principali trasmissioni meccaniche e Conoscenza della trasmissione della potenza e problematiche sulla regolazione delle macchine</w:t>
      </w:r>
      <w:r w:rsidRPr="00E5054F">
        <w:rPr>
          <w:sz w:val="24"/>
          <w:szCs w:val="24"/>
        </w:rPr>
        <w:t xml:space="preserve">.  ( </w:t>
      </w:r>
      <w:r>
        <w:rPr>
          <w:sz w:val="24"/>
          <w:szCs w:val="24"/>
        </w:rPr>
        <w:t>40</w:t>
      </w:r>
      <w:r w:rsidRPr="00E5054F">
        <w:rPr>
          <w:sz w:val="24"/>
          <w:szCs w:val="24"/>
        </w:rPr>
        <w:t xml:space="preserve"> h ).</w:t>
      </w:r>
      <w:r w:rsidRPr="0044107E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3067F3E5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C71B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C9B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Conoscenza delle problematiche della trasmissione del moto e della potenza. </w:t>
            </w:r>
          </w:p>
          <w:p w14:paraId="4EC2E8F6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Valutazione del rendimento delle coppie cinematiche fondamentali </w:t>
            </w:r>
          </w:p>
          <w:p w14:paraId="266FF71E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Acquisire la capacità di dimensionare e di verificare semplici organi di trasmissione </w:t>
            </w:r>
          </w:p>
        </w:tc>
      </w:tr>
      <w:tr w:rsidR="008312A3" w:rsidRPr="003D5BCD" w14:paraId="03EA3EC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624C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9BE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Lavoro motore, lavoro resistente, potenza e rendimento</w:t>
            </w:r>
          </w:p>
          <w:p w14:paraId="3EB7201E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Concetto di trasmissione meccanica e rapporto di trasmissione </w:t>
            </w:r>
          </w:p>
          <w:p w14:paraId="1257EB2E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Alberi di trasmissione </w:t>
            </w:r>
          </w:p>
          <w:p w14:paraId="51E5F3BD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Trasmissione con ruote di frizione (cenni) </w:t>
            </w:r>
          </w:p>
          <w:p w14:paraId="7DC4840E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lastRenderedPageBreak/>
              <w:t xml:space="preserve">Trasmissione del moto con ruote dentate cilindriche a denti diritti ed elicoidali, cenni sulla trasmissione con ruote coniche, semplici calcoli di dimensionamento </w:t>
            </w:r>
          </w:p>
          <w:p w14:paraId="770B0A96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Trasmissione del moto mediante organi flessibili: cinghie piatte, trapezoidali e dentate.</w:t>
            </w:r>
          </w:p>
          <w:p w14:paraId="7DA22648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Studio cinematico e dinamico del meccanismo di biella e manovella </w:t>
            </w:r>
          </w:p>
          <w:p w14:paraId="50A399DB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Forze risultanti agenti sullo stantuffo e momento motore </w:t>
            </w:r>
          </w:p>
          <w:p w14:paraId="2F525095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Cenni sul funzionamento del volano</w:t>
            </w:r>
          </w:p>
        </w:tc>
      </w:tr>
      <w:tr w:rsidR="001401AE" w14:paraId="37546298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311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9B7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BC8D729" w14:textId="77777777" w:rsidR="008312A3" w:rsidRDefault="008312A3" w:rsidP="008312A3">
      <w:pPr>
        <w:rPr>
          <w:sz w:val="24"/>
          <w:szCs w:val="24"/>
          <w:u w:val="single"/>
        </w:rPr>
      </w:pPr>
    </w:p>
    <w:p w14:paraId="27DADD3F" w14:textId="5DEABBAE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  <w:u w:val="single"/>
        </w:rPr>
        <w:t xml:space="preserve">2: </w:t>
      </w:r>
      <w:r w:rsidRPr="00E5054F">
        <w:rPr>
          <w:sz w:val="24"/>
          <w:szCs w:val="24"/>
          <w:u w:val="single"/>
        </w:rPr>
        <w:t xml:space="preserve">Dimensionamento di organi meccanici </w:t>
      </w:r>
      <w:r w:rsidRPr="00E5054F">
        <w:rPr>
          <w:sz w:val="24"/>
          <w:szCs w:val="24"/>
        </w:rPr>
        <w:t>( 40 h ).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6D17DA34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7FDF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A85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Conoscere le problematiche relative alla trasmissione della potenza e del bilanciamento delle forze d’inerzia nel manovellismo di spinta rotativa </w:t>
            </w:r>
          </w:p>
          <w:p w14:paraId="36513EE3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Conoscere le problematiche relative alla regolazione delle macchine. </w:t>
            </w:r>
          </w:p>
          <w:p w14:paraId="65E66880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Conoscere e sapere utilizzare il concetto di carico di sicurezza </w:t>
            </w:r>
          </w:p>
          <w:p w14:paraId="5343DA3B" w14:textId="77777777" w:rsidR="008312A3" w:rsidRPr="003D5BCD" w:rsidRDefault="008312A3" w:rsidP="008312A3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Acquisire la capacità di dimensionare e verificare semplici organi meccanici</w:t>
            </w:r>
          </w:p>
        </w:tc>
      </w:tr>
      <w:tr w:rsidR="008312A3" w:rsidRPr="003D5BCD" w14:paraId="71EB7554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F5C0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023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Carichi di sicurezza statici e dinamici </w:t>
            </w:r>
          </w:p>
          <w:p w14:paraId="2CD6534E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Dimensionamento di assi e alberi </w:t>
            </w:r>
          </w:p>
          <w:p w14:paraId="3546A317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Dimensionamento dei principali organi meccanici delle macchine</w:t>
            </w:r>
          </w:p>
        </w:tc>
      </w:tr>
      <w:tr w:rsidR="001401AE" w14:paraId="5F4BAF64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C01A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E75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6B12F04" w14:textId="77777777" w:rsidR="008312A3" w:rsidRPr="0044107E" w:rsidRDefault="008312A3" w:rsidP="008312A3">
      <w:pPr>
        <w:rPr>
          <w:sz w:val="24"/>
          <w:szCs w:val="24"/>
        </w:rPr>
      </w:pPr>
    </w:p>
    <w:p w14:paraId="3F53C320" w14:textId="112EF887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</w:rPr>
        <w:t xml:space="preserve">3: </w:t>
      </w:r>
      <w:r w:rsidRPr="00E5054F">
        <w:rPr>
          <w:sz w:val="24"/>
          <w:szCs w:val="24"/>
          <w:u w:val="single"/>
        </w:rPr>
        <w:t>Motori endotermici</w:t>
      </w:r>
      <w:r w:rsidRPr="00E5054F">
        <w:rPr>
          <w:sz w:val="24"/>
          <w:szCs w:val="24"/>
        </w:rPr>
        <w:t xml:space="preserve"> ( 10 h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4CB0187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203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956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Acquisire i principi di funzionamento delle macchine e degli impianti a vapore </w:t>
            </w:r>
          </w:p>
          <w:p w14:paraId="2AF6BD38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Acquisire le leggi che regolano il moto dei fluidi. </w:t>
            </w:r>
          </w:p>
          <w:p w14:paraId="56C5D0EE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Valutare i fattori che influenzano il rendimento e la potenza. </w:t>
            </w:r>
          </w:p>
          <w:p w14:paraId="7DED0E27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Valutare i fattori che influenzano il rendimento e la potenza. </w:t>
            </w:r>
          </w:p>
          <w:p w14:paraId="0A44EA41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Acquisire i concetti basilari relativi al funzionamento dei motori endotermici </w:t>
            </w:r>
          </w:p>
          <w:p w14:paraId="10DB6B4D" w14:textId="77777777" w:rsidR="008312A3" w:rsidRPr="003D5BCD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 progettuali nell'ambito della meccanica tenendo conto dei processi di fabbricazione e dei condizionamenti tecnico economici</w:t>
            </w:r>
          </w:p>
        </w:tc>
      </w:tr>
      <w:tr w:rsidR="008312A3" w:rsidRPr="003D5BCD" w14:paraId="3D48E56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E04E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DF6" w14:textId="77777777" w:rsidR="008312A3" w:rsidRPr="003D5BCD" w:rsidRDefault="008312A3" w:rsidP="008312A3">
            <w:pPr>
              <w:widowControl/>
              <w:numPr>
                <w:ilvl w:val="0"/>
                <w:numId w:val="10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Ciclo di Carnot </w:t>
            </w:r>
          </w:p>
          <w:p w14:paraId="13D4071A" w14:textId="77777777" w:rsidR="008312A3" w:rsidRPr="003D5BCD" w:rsidRDefault="008312A3" w:rsidP="008312A3">
            <w:pPr>
              <w:widowControl/>
              <w:numPr>
                <w:ilvl w:val="0"/>
                <w:numId w:val="10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Ciclo Otto a due e quattro tempi </w:t>
            </w:r>
          </w:p>
          <w:p w14:paraId="48213707" w14:textId="77777777" w:rsidR="008312A3" w:rsidRPr="003D5BCD" w:rsidRDefault="008312A3" w:rsidP="008312A3">
            <w:pPr>
              <w:widowControl/>
              <w:numPr>
                <w:ilvl w:val="0"/>
                <w:numId w:val="10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Ciclo Diesel a due e a quattro tempi</w:t>
            </w:r>
          </w:p>
        </w:tc>
      </w:tr>
      <w:tr w:rsidR="001401AE" w14:paraId="21CCD729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04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079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EB02BA1" w14:textId="77777777" w:rsidR="008312A3" w:rsidRDefault="008312A3" w:rsidP="008312A3">
      <w:pPr>
        <w:rPr>
          <w:sz w:val="24"/>
          <w:szCs w:val="24"/>
        </w:rPr>
      </w:pPr>
    </w:p>
    <w:p w14:paraId="055B3329" w14:textId="04F8897E" w:rsidR="008312A3" w:rsidRPr="0044107E" w:rsidRDefault="008312A3" w:rsidP="008312A3">
      <w:pPr>
        <w:rPr>
          <w:sz w:val="24"/>
          <w:szCs w:val="24"/>
        </w:rPr>
      </w:pPr>
      <w:r w:rsidRPr="0044107E">
        <w:rPr>
          <w:sz w:val="24"/>
          <w:szCs w:val="24"/>
        </w:rPr>
        <w:t xml:space="preserve">4: </w:t>
      </w:r>
      <w:r w:rsidRPr="00E5054F">
        <w:rPr>
          <w:sz w:val="24"/>
          <w:szCs w:val="24"/>
          <w:u w:val="single"/>
        </w:rPr>
        <w:t>Impianti a vapore e impianti frigoriferi</w:t>
      </w:r>
      <w:r>
        <w:rPr>
          <w:sz w:val="24"/>
          <w:szCs w:val="24"/>
        </w:rPr>
        <w:t xml:space="preserve"> </w:t>
      </w:r>
      <w:r w:rsidRPr="00E5054F">
        <w:rPr>
          <w:sz w:val="24"/>
          <w:szCs w:val="24"/>
        </w:rPr>
        <w:t>( 15 h ).</w:t>
      </w:r>
      <w:r w:rsidRPr="0044107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3D5BCD" w14:paraId="15290B05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25F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C02" w14:textId="77777777" w:rsidR="008312A3" w:rsidRPr="003D5BCD" w:rsidRDefault="008312A3" w:rsidP="008312A3">
            <w:pPr>
              <w:widowControl/>
              <w:numPr>
                <w:ilvl w:val="0"/>
                <w:numId w:val="10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Conoscenze dei principali aspetti organizzativi industriali con particolare riguardo alla programmazione, avanzamento e controllo della produzione </w:t>
            </w:r>
          </w:p>
          <w:p w14:paraId="69E01D17" w14:textId="77777777" w:rsidR="008312A3" w:rsidRPr="003D5BCD" w:rsidRDefault="008312A3" w:rsidP="008312A3">
            <w:pPr>
              <w:widowControl/>
              <w:numPr>
                <w:ilvl w:val="0"/>
                <w:numId w:val="10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Le competenze progettuali raggiunte riguardano il dimensionamento e la realizzazione del disegno esecutivo </w:t>
            </w:r>
            <w:r w:rsidRPr="003D5BCD">
              <w:rPr>
                <w:sz w:val="24"/>
                <w:szCs w:val="24"/>
              </w:rPr>
              <w:lastRenderedPageBreak/>
              <w:t xml:space="preserve">dei complessivi e dei particolari nel rispetto della normativa con l'uso dei manuali tecnici </w:t>
            </w:r>
          </w:p>
          <w:p w14:paraId="55C8D891" w14:textId="77777777" w:rsidR="008312A3" w:rsidRPr="003D5BCD" w:rsidRDefault="008312A3" w:rsidP="008312A3">
            <w:pPr>
              <w:widowControl/>
              <w:numPr>
                <w:ilvl w:val="0"/>
                <w:numId w:val="10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Capacità di interpretare, rappresentare e quindi esprimersi attraverso il linguaggio grafico tradizionale nonché quello assistito dal computer</w:t>
            </w:r>
          </w:p>
        </w:tc>
      </w:tr>
      <w:tr w:rsidR="008312A3" w:rsidRPr="003D5BCD" w14:paraId="7748411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7836" w14:textId="77777777" w:rsidR="008312A3" w:rsidRPr="003D5BCD" w:rsidRDefault="008312A3" w:rsidP="000D5FBD">
            <w:pPr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EB4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Cicli termodinamici – Ciclo Rankine </w:t>
            </w:r>
          </w:p>
          <w:p w14:paraId="10975620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 xml:space="preserve">Turbine e condensatori </w:t>
            </w:r>
          </w:p>
          <w:p w14:paraId="18CFCF16" w14:textId="77777777" w:rsidR="008312A3" w:rsidRPr="003D5BCD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3D5BCD">
              <w:rPr>
                <w:sz w:val="24"/>
                <w:szCs w:val="24"/>
              </w:rPr>
              <w:t>Ciclo frigorifero e impianti frigoriferi</w:t>
            </w:r>
          </w:p>
        </w:tc>
      </w:tr>
      <w:tr w:rsidR="001401AE" w14:paraId="30D79F5E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1070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52D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6BC7FFF" w14:textId="77777777" w:rsidR="008312A3" w:rsidRDefault="008312A3" w:rsidP="008312A3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6ED8B1B2" w14:textId="77777777" w:rsidR="000A4454" w:rsidRDefault="000A4454" w:rsidP="008312A3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2887223E" w14:textId="77777777" w:rsidR="008312A3" w:rsidRPr="000245BB" w:rsidRDefault="008312A3" w:rsidP="008312A3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sz w:val="24"/>
          <w:szCs w:val="24"/>
        </w:rPr>
        <w:t>SISTEMI ED AUTOMAZIONE</w:t>
      </w:r>
      <w:r w:rsidRPr="000245BB">
        <w:rPr>
          <w:rFonts w:eastAsia="Calibri"/>
          <w:b/>
          <w:bCs/>
          <w:color w:val="000000"/>
          <w:sz w:val="24"/>
          <w:szCs w:val="24"/>
          <w:lang w:eastAsia="it-IT"/>
        </w:rPr>
        <w:t>:</w:t>
      </w:r>
    </w:p>
    <w:p w14:paraId="63397EBC" w14:textId="77777777" w:rsidR="008312A3" w:rsidRDefault="008312A3" w:rsidP="008312A3">
      <w:pPr>
        <w:pStyle w:val="Paragrafoelenco"/>
        <w:rPr>
          <w:sz w:val="24"/>
          <w:szCs w:val="24"/>
        </w:rPr>
      </w:pPr>
    </w:p>
    <w:p w14:paraId="2FBFE6D0" w14:textId="77777777" w:rsidR="008312A3" w:rsidRDefault="008312A3" w:rsidP="008312A3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3F74EC40" w14:textId="77777777" w:rsidR="00140F04" w:rsidRDefault="00140F04" w:rsidP="008312A3">
      <w:pPr>
        <w:pStyle w:val="Paragrafoelenco"/>
        <w:rPr>
          <w:sz w:val="24"/>
          <w:szCs w:val="24"/>
        </w:rPr>
      </w:pPr>
    </w:p>
    <w:p w14:paraId="7F02754C" w14:textId="023A03AF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1: </w:t>
      </w:r>
      <w:r>
        <w:rPr>
          <w:sz w:val="24"/>
          <w:szCs w:val="24"/>
          <w:u w:val="single"/>
        </w:rPr>
        <w:t xml:space="preserve">principi di elettronica ed elettrotecnica </w:t>
      </w:r>
      <w:r>
        <w:rPr>
          <w:sz w:val="24"/>
          <w:szCs w:val="24"/>
        </w:rPr>
        <w:t>(25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6035B6B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D288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0DD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Applicare principi, leggi e metodi di studio dell’elettrotecnica e dell’elettronica.</w:t>
            </w:r>
          </w:p>
        </w:tc>
      </w:tr>
      <w:tr w:rsidR="008312A3" w:rsidRPr="00FC7846" w14:paraId="634B7DC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2C15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6AE" w14:textId="77777777" w:rsidR="008312A3" w:rsidRPr="00FC7846" w:rsidRDefault="008312A3" w:rsidP="008312A3">
            <w:pPr>
              <w:widowControl/>
              <w:numPr>
                <w:ilvl w:val="0"/>
                <w:numId w:val="11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Principi di elettrotecnica</w:t>
            </w:r>
          </w:p>
          <w:p w14:paraId="38139BC4" w14:textId="77777777" w:rsidR="008312A3" w:rsidRPr="00FC7846" w:rsidRDefault="008312A3" w:rsidP="008312A3">
            <w:pPr>
              <w:widowControl/>
              <w:numPr>
                <w:ilvl w:val="0"/>
                <w:numId w:val="11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Cenni di principi di elettronica</w:t>
            </w:r>
          </w:p>
        </w:tc>
      </w:tr>
      <w:tr w:rsidR="001401AE" w:rsidRPr="001401AE" w14:paraId="10258F44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17D" w14:textId="77777777" w:rsidR="001401AE" w:rsidRPr="001401AE" w:rsidRDefault="001401AE" w:rsidP="001401AE">
            <w:pPr>
              <w:rPr>
                <w:sz w:val="24"/>
                <w:szCs w:val="24"/>
              </w:rPr>
            </w:pPr>
            <w:r w:rsidRPr="001401AE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8DA3" w14:textId="77777777" w:rsidR="001401AE" w:rsidRPr="001401AE" w:rsidRDefault="001401AE" w:rsidP="001401AE">
            <w:pPr>
              <w:rPr>
                <w:sz w:val="24"/>
                <w:szCs w:val="24"/>
              </w:rPr>
            </w:pPr>
            <w:r w:rsidRPr="001401AE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5F12D01" w14:textId="77777777" w:rsidR="008312A3" w:rsidRDefault="008312A3" w:rsidP="008312A3">
      <w:pPr>
        <w:rPr>
          <w:sz w:val="24"/>
          <w:szCs w:val="24"/>
          <w:u w:val="single"/>
        </w:rPr>
      </w:pPr>
    </w:p>
    <w:p w14:paraId="3270A10A" w14:textId="0FC27CCC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circuiti </w:t>
      </w:r>
      <w:r>
        <w:rPr>
          <w:sz w:val="24"/>
          <w:szCs w:val="24"/>
        </w:rPr>
        <w:t>(20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5F9DAD4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D11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63F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Applicare principi, leggi e metodi di studio dell’elettrotecnica e dell’elettronica.</w:t>
            </w:r>
          </w:p>
        </w:tc>
      </w:tr>
      <w:tr w:rsidR="008312A3" w:rsidRPr="00FC7846" w14:paraId="1823A7D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85E2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ED3" w14:textId="77777777" w:rsidR="008312A3" w:rsidRPr="00FC7846" w:rsidRDefault="008312A3" w:rsidP="008312A3">
            <w:pPr>
              <w:widowControl/>
              <w:numPr>
                <w:ilvl w:val="0"/>
                <w:numId w:val="112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Circuiti in corrente continua</w:t>
            </w:r>
          </w:p>
          <w:p w14:paraId="62D4C8AE" w14:textId="77777777" w:rsidR="008312A3" w:rsidRPr="00FC7846" w:rsidRDefault="008312A3" w:rsidP="008312A3">
            <w:pPr>
              <w:widowControl/>
              <w:numPr>
                <w:ilvl w:val="0"/>
                <w:numId w:val="112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Circuiti in corrente alternata</w:t>
            </w:r>
          </w:p>
        </w:tc>
      </w:tr>
      <w:tr w:rsidR="001401AE" w14:paraId="44E11CD2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184B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80C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62C62EF" w14:textId="77777777" w:rsidR="008312A3" w:rsidRPr="000551EA" w:rsidRDefault="008312A3" w:rsidP="008312A3">
      <w:pPr>
        <w:rPr>
          <w:sz w:val="24"/>
          <w:szCs w:val="24"/>
        </w:rPr>
      </w:pPr>
    </w:p>
    <w:p w14:paraId="6FDC178E" w14:textId="77777777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logica </w:t>
      </w:r>
      <w:r>
        <w:rPr>
          <w:sz w:val="24"/>
          <w:szCs w:val="24"/>
        </w:rPr>
        <w:t>(25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43C708B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F62D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8DA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Utilizzare i componenti logici di base riferiti a grandezze fisiche diverse, comprendendone l’analogia del funzionamento ed i limiti di impiego nei processi meccanici.</w:t>
            </w:r>
          </w:p>
          <w:p w14:paraId="56CE4F5A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Progettare reti logiche e sequenziali e realizzarle con assegnati componenti elementari.</w:t>
            </w:r>
          </w:p>
        </w:tc>
      </w:tr>
      <w:tr w:rsidR="008312A3" w:rsidRPr="00FC7846" w14:paraId="0F5FF57D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FFDD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1A5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Gli schemi logici</w:t>
            </w:r>
          </w:p>
          <w:p w14:paraId="4C27010C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Problemi logici combinatori</w:t>
            </w:r>
          </w:p>
        </w:tc>
      </w:tr>
      <w:tr w:rsidR="001401AE" w14:paraId="34CCFF24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79D6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891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6B55F1F" w14:textId="77777777" w:rsidR="008312A3" w:rsidRDefault="008312A3" w:rsidP="008312A3">
      <w:pPr>
        <w:rPr>
          <w:sz w:val="24"/>
          <w:szCs w:val="24"/>
        </w:rPr>
      </w:pPr>
    </w:p>
    <w:p w14:paraId="675A3F66" w14:textId="333A5ACB" w:rsidR="008312A3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t>4 relè timer, problemi logici sequenziali (20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3231CD42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1050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1E2" w14:textId="77777777" w:rsidR="008312A3" w:rsidRPr="00535F72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535F72">
              <w:rPr>
                <w:sz w:val="24"/>
                <w:szCs w:val="24"/>
              </w:rPr>
              <w:t>definire, classificare e programmare sistemi di automazione integrata e robotica applicata ai processi produttivi</w:t>
            </w:r>
          </w:p>
          <w:p w14:paraId="39C0BD7A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535F72">
              <w:rPr>
                <w:sz w:val="24"/>
                <w:szCs w:val="24"/>
              </w:rPr>
              <w:t>progettare strutture, apparati e sistemi, applicando anche modelli matematici, e analizzarne le risposte alle</w:t>
            </w:r>
            <w:r>
              <w:rPr>
                <w:sz w:val="24"/>
                <w:szCs w:val="24"/>
              </w:rPr>
              <w:t xml:space="preserve"> </w:t>
            </w:r>
            <w:r w:rsidRPr="00535F72">
              <w:rPr>
                <w:sz w:val="24"/>
                <w:szCs w:val="24"/>
              </w:rPr>
              <w:t>sollecitazioni meccaniche, termiche, elettriche e di altra natura</w:t>
            </w:r>
          </w:p>
        </w:tc>
      </w:tr>
      <w:tr w:rsidR="008312A3" w:rsidRPr="00FC7846" w14:paraId="7302011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31F2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A00" w14:textId="77777777" w:rsidR="008312A3" w:rsidRPr="00FC7846" w:rsidRDefault="008312A3" w:rsidP="008312A3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</w:tr>
      <w:tr w:rsidR="001401AE" w14:paraId="3620892A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6F3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5D7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0067E58" w14:textId="77777777" w:rsidR="008312A3" w:rsidRDefault="008312A3" w:rsidP="008312A3">
      <w:pPr>
        <w:pStyle w:val="Paragrafoelenco"/>
        <w:rPr>
          <w:sz w:val="24"/>
          <w:szCs w:val="24"/>
        </w:rPr>
      </w:pPr>
    </w:p>
    <w:p w14:paraId="57D0C8F2" w14:textId="77777777" w:rsidR="00140F04" w:rsidRDefault="00140F04" w:rsidP="008312A3">
      <w:pPr>
        <w:pStyle w:val="Paragrafoelenco"/>
        <w:rPr>
          <w:sz w:val="24"/>
          <w:szCs w:val="24"/>
        </w:rPr>
      </w:pPr>
    </w:p>
    <w:p w14:paraId="6C5A3DB4" w14:textId="77777777" w:rsidR="000A4454" w:rsidRDefault="000A4454" w:rsidP="008312A3">
      <w:pPr>
        <w:pStyle w:val="Paragrafoelenco"/>
        <w:rPr>
          <w:sz w:val="24"/>
          <w:szCs w:val="24"/>
        </w:rPr>
      </w:pPr>
    </w:p>
    <w:p w14:paraId="199F3448" w14:textId="77777777" w:rsidR="000A4454" w:rsidRDefault="000A4454" w:rsidP="008312A3">
      <w:pPr>
        <w:pStyle w:val="Paragrafoelenco"/>
        <w:rPr>
          <w:sz w:val="24"/>
          <w:szCs w:val="24"/>
        </w:rPr>
      </w:pPr>
    </w:p>
    <w:p w14:paraId="4429EC6E" w14:textId="77777777" w:rsidR="008312A3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CLASSE QUARTA:</w:t>
      </w:r>
    </w:p>
    <w:p w14:paraId="16629D96" w14:textId="77777777" w:rsidR="00140F04" w:rsidRDefault="00140F04" w:rsidP="008312A3">
      <w:pPr>
        <w:rPr>
          <w:sz w:val="24"/>
          <w:szCs w:val="24"/>
        </w:rPr>
      </w:pPr>
    </w:p>
    <w:p w14:paraId="2487384F" w14:textId="604451F1" w:rsidR="008312A3" w:rsidRPr="000551EA" w:rsidRDefault="008312A3" w:rsidP="008312A3">
      <w:pPr>
        <w:rPr>
          <w:sz w:val="24"/>
          <w:szCs w:val="24"/>
          <w:u w:val="single"/>
        </w:rPr>
      </w:pPr>
      <w:r w:rsidRPr="000551EA">
        <w:rPr>
          <w:sz w:val="24"/>
          <w:szCs w:val="24"/>
          <w:u w:val="single"/>
        </w:rPr>
        <w:t xml:space="preserve">1: </w:t>
      </w:r>
      <w:r>
        <w:rPr>
          <w:sz w:val="24"/>
          <w:szCs w:val="24"/>
          <w:u w:val="single"/>
        </w:rPr>
        <w:t xml:space="preserve">sistemi digitali </w:t>
      </w:r>
      <w:r>
        <w:rPr>
          <w:sz w:val="24"/>
          <w:szCs w:val="24"/>
        </w:rPr>
        <w:t>(25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7713202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071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5C5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Utilizzare i componenti logici di base riferiti a grandezze fisiche diverse, comprendendone l’analogia del funzionamento ed i limiti di impiego nei processi meccanici.</w:t>
            </w:r>
          </w:p>
          <w:p w14:paraId="3C32772F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Progettare reti logiche e sequenziali e realizzarle con assegnati componenti elementari.</w:t>
            </w:r>
          </w:p>
        </w:tc>
      </w:tr>
      <w:tr w:rsidR="008312A3" w:rsidRPr="00FC7846" w14:paraId="5B105E14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C54B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5A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Ripasso legge di Ohm resistenze serie e parallelo</w:t>
            </w:r>
          </w:p>
          <w:p w14:paraId="6A417BA6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Richiami fondamentali algebra booleana</w:t>
            </w:r>
          </w:p>
          <w:p w14:paraId="6D3172BB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Sistemi e segnali analogici e digitali</w:t>
            </w:r>
          </w:p>
          <w:p w14:paraId="1D0B7190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Variabili e funzioni logiche; segnali digitali e analogici</w:t>
            </w:r>
          </w:p>
        </w:tc>
      </w:tr>
      <w:tr w:rsidR="001401AE" w14:paraId="268A9494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E78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5B3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EEF1F5F" w14:textId="77777777" w:rsidR="008312A3" w:rsidRPr="000551EA" w:rsidRDefault="008312A3" w:rsidP="008312A3">
      <w:pPr>
        <w:rPr>
          <w:sz w:val="24"/>
          <w:szCs w:val="24"/>
        </w:rPr>
      </w:pPr>
    </w:p>
    <w:p w14:paraId="7BC0FB6B" w14:textId="38086B36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 </w:t>
      </w:r>
      <w:r>
        <w:rPr>
          <w:sz w:val="24"/>
          <w:szCs w:val="24"/>
          <w:u w:val="single"/>
        </w:rPr>
        <w:t xml:space="preserve">programmazione in linguaggio C e C++ </w:t>
      </w:r>
      <w:r>
        <w:rPr>
          <w:sz w:val="24"/>
          <w:szCs w:val="24"/>
        </w:rPr>
        <w:t>(40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5EF9DC69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6E0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4B8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definire, classificare e programmare sistemi di automazione integrata e robotica applicata ai processi produttivi</w:t>
            </w:r>
          </w:p>
        </w:tc>
      </w:tr>
      <w:tr w:rsidR="008312A3" w:rsidRPr="00FC7846" w14:paraId="5FEC900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929E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582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Tipi e variabili intere e dichiarazione</w:t>
            </w:r>
          </w:p>
          <w:p w14:paraId="10D67B77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Tipi e variabili </w:t>
            </w:r>
            <w:proofErr w:type="spellStart"/>
            <w:r w:rsidRPr="00FC7846">
              <w:rPr>
                <w:sz w:val="24"/>
                <w:szCs w:val="24"/>
              </w:rPr>
              <w:t>floating</w:t>
            </w:r>
            <w:proofErr w:type="spellEnd"/>
            <w:r w:rsidRPr="00FC7846">
              <w:rPr>
                <w:sz w:val="24"/>
                <w:szCs w:val="24"/>
              </w:rPr>
              <w:t xml:space="preserve"> point e dichiarazione</w:t>
            </w:r>
          </w:p>
          <w:p w14:paraId="0F4B328A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Enumerazioni e costanti simboliche</w:t>
            </w:r>
          </w:p>
          <w:p w14:paraId="52DE9559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Funzioni </w:t>
            </w:r>
            <w:proofErr w:type="spellStart"/>
            <w:r w:rsidRPr="00FC7846">
              <w:rPr>
                <w:sz w:val="24"/>
                <w:szCs w:val="24"/>
              </w:rPr>
              <w:t>scanf</w:t>
            </w:r>
            <w:proofErr w:type="spellEnd"/>
            <w:r w:rsidRPr="00FC7846">
              <w:rPr>
                <w:sz w:val="24"/>
                <w:szCs w:val="24"/>
              </w:rPr>
              <w:t xml:space="preserve"> e </w:t>
            </w:r>
            <w:proofErr w:type="spellStart"/>
            <w:r w:rsidRPr="00FC7846">
              <w:rPr>
                <w:sz w:val="24"/>
                <w:szCs w:val="24"/>
              </w:rPr>
              <w:t>printf</w:t>
            </w:r>
            <w:proofErr w:type="spellEnd"/>
          </w:p>
          <w:p w14:paraId="40146088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Espressioni e funzioni matematiche. </w:t>
            </w:r>
            <w:proofErr w:type="spellStart"/>
            <w:r w:rsidRPr="00FC7846">
              <w:rPr>
                <w:sz w:val="24"/>
                <w:szCs w:val="24"/>
              </w:rPr>
              <w:t>Header</w:t>
            </w:r>
            <w:proofErr w:type="spellEnd"/>
            <w:r w:rsidRPr="00FC7846">
              <w:rPr>
                <w:sz w:val="24"/>
                <w:szCs w:val="24"/>
              </w:rPr>
              <w:t xml:space="preserve"> file &lt;</w:t>
            </w:r>
            <w:proofErr w:type="spellStart"/>
            <w:r w:rsidRPr="00FC7846">
              <w:rPr>
                <w:sz w:val="24"/>
                <w:szCs w:val="24"/>
              </w:rPr>
              <w:t>math.h</w:t>
            </w:r>
            <w:proofErr w:type="spellEnd"/>
            <w:r w:rsidRPr="00FC7846">
              <w:rPr>
                <w:sz w:val="24"/>
                <w:szCs w:val="24"/>
              </w:rPr>
              <w:t>&gt;</w:t>
            </w:r>
          </w:p>
          <w:p w14:paraId="68C81C24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Esecuzione condizionale; costrutto </w:t>
            </w:r>
            <w:proofErr w:type="spellStart"/>
            <w:r w:rsidRPr="00FC7846">
              <w:rPr>
                <w:sz w:val="24"/>
                <w:szCs w:val="24"/>
              </w:rPr>
              <w:t>if</w:t>
            </w:r>
            <w:proofErr w:type="spellEnd"/>
            <w:r w:rsidRPr="00FC7846">
              <w:rPr>
                <w:sz w:val="24"/>
                <w:szCs w:val="24"/>
              </w:rPr>
              <w:t>-else e switch</w:t>
            </w:r>
          </w:p>
        </w:tc>
      </w:tr>
      <w:tr w:rsidR="001401AE" w14:paraId="1CCBD5DB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180A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018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B3C9535" w14:textId="77777777" w:rsidR="008312A3" w:rsidRPr="000551EA" w:rsidRDefault="008312A3" w:rsidP="008312A3">
      <w:pPr>
        <w:rPr>
          <w:sz w:val="24"/>
          <w:szCs w:val="24"/>
        </w:rPr>
      </w:pPr>
    </w:p>
    <w:p w14:paraId="1E34E367" w14:textId="77777777" w:rsidR="008312A3" w:rsidRPr="000551EA" w:rsidRDefault="008312A3" w:rsidP="008312A3">
      <w:pPr>
        <w:rPr>
          <w:sz w:val="24"/>
          <w:szCs w:val="24"/>
          <w:u w:val="single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Arduino  </w:t>
      </w:r>
      <w:r>
        <w:rPr>
          <w:sz w:val="24"/>
          <w:szCs w:val="24"/>
        </w:rPr>
        <w:t>(14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62A7FF5B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A867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09F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definire, classificare e programmare sistemi di automazione integrata e robotica applicata ai processi produttivi</w:t>
            </w:r>
          </w:p>
        </w:tc>
      </w:tr>
      <w:tr w:rsidR="008312A3" w:rsidRPr="00FC7846" w14:paraId="5A7E40E4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3FF7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4E1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Linguaggio utilizzato da Arduino</w:t>
            </w:r>
          </w:p>
          <w:p w14:paraId="10A96FAB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Programmare e interfacciare hardware con Arduino</w:t>
            </w:r>
          </w:p>
          <w:p w14:paraId="4F2DA1E0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Interpretare ed eseguire circuiti elettronici</w:t>
            </w:r>
          </w:p>
          <w:p w14:paraId="24A7F567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Elaborare semplici programmi in C e con IDE di Arduino</w:t>
            </w:r>
          </w:p>
        </w:tc>
      </w:tr>
      <w:tr w:rsidR="001401AE" w14:paraId="1E291DF3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5FE9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2DDD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262F83D" w14:textId="77777777" w:rsidR="000A4454" w:rsidRDefault="000A4454" w:rsidP="008312A3">
      <w:pPr>
        <w:rPr>
          <w:sz w:val="24"/>
          <w:szCs w:val="24"/>
          <w:u w:val="single"/>
        </w:rPr>
      </w:pPr>
    </w:p>
    <w:p w14:paraId="59A21AC6" w14:textId="0BA56010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4: </w:t>
      </w:r>
      <w:r>
        <w:rPr>
          <w:sz w:val="24"/>
          <w:szCs w:val="24"/>
          <w:u w:val="single"/>
        </w:rPr>
        <w:t xml:space="preserve">laboratorio </w:t>
      </w:r>
      <w:r>
        <w:rPr>
          <w:sz w:val="24"/>
          <w:szCs w:val="24"/>
        </w:rPr>
        <w:t>(20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6A72CD4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09C1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333" w14:textId="77777777" w:rsidR="008312A3" w:rsidRPr="00FC7846" w:rsidRDefault="008312A3" w:rsidP="008312A3">
            <w:pPr>
              <w:widowControl/>
              <w:numPr>
                <w:ilvl w:val="0"/>
                <w:numId w:val="114"/>
              </w:numPr>
              <w:autoSpaceDE/>
              <w:autoSpaceDN/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intervenire nelle diverse fasi e livelli del processo produttivo, dall’ideazione alla realizzazione del prodotto, per la parte di propria competenza, utilizzando gli strumenti di progettazione, documentazione e controllo</w:t>
            </w:r>
          </w:p>
        </w:tc>
      </w:tr>
      <w:tr w:rsidR="008312A3" w:rsidRPr="00FC7846" w14:paraId="30C9691D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2B1C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216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Cablaggio di circuiti elettrici ed elettronici</w:t>
            </w:r>
          </w:p>
          <w:p w14:paraId="06AFBBEF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Uso di strumenti di misura</w:t>
            </w:r>
          </w:p>
          <w:p w14:paraId="1EC96F8E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Collegamenti di hardware esterni</w:t>
            </w:r>
          </w:p>
        </w:tc>
      </w:tr>
      <w:tr w:rsidR="001401AE" w14:paraId="13538A90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6960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3B5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760188C" w14:textId="77777777" w:rsidR="008312A3" w:rsidRDefault="008312A3" w:rsidP="008312A3">
      <w:pPr>
        <w:rPr>
          <w:sz w:val="24"/>
          <w:szCs w:val="24"/>
        </w:rPr>
      </w:pPr>
    </w:p>
    <w:p w14:paraId="5C9A6B81" w14:textId="77777777" w:rsidR="008312A3" w:rsidRDefault="008312A3" w:rsidP="008312A3">
      <w:pPr>
        <w:rPr>
          <w:sz w:val="24"/>
          <w:szCs w:val="24"/>
        </w:rPr>
      </w:pPr>
    </w:p>
    <w:p w14:paraId="0FF21F82" w14:textId="77777777" w:rsidR="000A4454" w:rsidRDefault="000A4454" w:rsidP="008312A3">
      <w:pPr>
        <w:rPr>
          <w:sz w:val="24"/>
          <w:szCs w:val="24"/>
        </w:rPr>
      </w:pPr>
    </w:p>
    <w:p w14:paraId="2B1B19FE" w14:textId="77777777" w:rsidR="008312A3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CLASSE QUINTA</w:t>
      </w:r>
    </w:p>
    <w:p w14:paraId="26E2D2F3" w14:textId="77777777" w:rsidR="000A4454" w:rsidRPr="004B2AF2" w:rsidRDefault="000A4454" w:rsidP="008312A3">
      <w:pPr>
        <w:rPr>
          <w:sz w:val="24"/>
          <w:szCs w:val="24"/>
        </w:rPr>
      </w:pPr>
    </w:p>
    <w:p w14:paraId="1BE01BDC" w14:textId="142CD771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1 </w:t>
      </w:r>
      <w:r>
        <w:rPr>
          <w:sz w:val="24"/>
          <w:szCs w:val="24"/>
          <w:u w:val="single"/>
        </w:rPr>
        <w:t xml:space="preserve"> </w:t>
      </w:r>
      <w:r w:rsidRPr="00535F72">
        <w:rPr>
          <w:sz w:val="24"/>
          <w:szCs w:val="24"/>
          <w:u w:val="single"/>
        </w:rPr>
        <w:t>programmazione in</w:t>
      </w:r>
      <w:r>
        <w:rPr>
          <w:sz w:val="24"/>
          <w:szCs w:val="24"/>
          <w:u w:val="single"/>
        </w:rPr>
        <w:t xml:space="preserve"> </w:t>
      </w:r>
      <w:r w:rsidRPr="00535F72">
        <w:rPr>
          <w:sz w:val="24"/>
          <w:szCs w:val="24"/>
          <w:u w:val="single"/>
        </w:rPr>
        <w:t>C</w:t>
      </w:r>
      <w:r>
        <w:rPr>
          <w:sz w:val="24"/>
          <w:szCs w:val="24"/>
          <w:u w:val="single"/>
        </w:rPr>
        <w:t xml:space="preserve"> </w:t>
      </w:r>
      <w:r w:rsidRPr="00535F72">
        <w:rPr>
          <w:sz w:val="24"/>
          <w:szCs w:val="24"/>
          <w:u w:val="single"/>
        </w:rPr>
        <w:t>e C++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(20 ore)</w:t>
      </w:r>
      <w:r w:rsidRPr="000551E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5689AEFD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7D51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7AF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Saper utilizzare le basi del linguaggio C</w:t>
            </w:r>
          </w:p>
          <w:p w14:paraId="718716C5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Saper utilizzare il sistema Arduino</w:t>
            </w:r>
          </w:p>
          <w:p w14:paraId="6681675E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Saper tradurre in circuito elettrico il programma elaborato con Arduino </w:t>
            </w:r>
          </w:p>
          <w:p w14:paraId="0D677F42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saper stendere, trasferire e avviare un programma di semplice difficoltà</w:t>
            </w:r>
          </w:p>
        </w:tc>
      </w:tr>
      <w:tr w:rsidR="008312A3" w:rsidRPr="00FC7846" w14:paraId="0987A59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F999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CAE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Sintassi del linguaggio C, tipi fondamentali di variabili e dichiarazione, corpo principale del programma e compilazione. </w:t>
            </w:r>
          </w:p>
          <w:p w14:paraId="458890D8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Operatori di confronto, strutture IF, IF-ELSE, cicli WHILE, DO WHILE, cicli FOR e SWITCH </w:t>
            </w:r>
          </w:p>
          <w:p w14:paraId="23297C06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Programmazione ed esecuzione di circuiti di controllo ed esecuzione con Arduino, leggere e interpretare lettura di sonde di rilevamento, memorizzazione dati, comandare relè per motori di potenza</w:t>
            </w:r>
          </w:p>
        </w:tc>
      </w:tr>
      <w:tr w:rsidR="001401AE" w14:paraId="70C9113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B64F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991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C645BD1" w14:textId="77777777" w:rsidR="001401AE" w:rsidRDefault="001401AE" w:rsidP="008312A3">
      <w:pPr>
        <w:rPr>
          <w:sz w:val="24"/>
          <w:szCs w:val="24"/>
          <w:u w:val="single"/>
        </w:rPr>
      </w:pPr>
    </w:p>
    <w:p w14:paraId="45616EA1" w14:textId="4349AC50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pneumatica </w:t>
      </w:r>
      <w:r>
        <w:rPr>
          <w:sz w:val="24"/>
          <w:szCs w:val="24"/>
        </w:rPr>
        <w:t>(20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1585FF1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57F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F43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Saper scegliere il tipo di cilindro in base alle esigenze di progetto, applicare i principi della pneumatica o consultare tabelle fornite dai costruttori per determinare il consumo d’aria e le forze esercitate dagli attuatori e orientarsi tra i diversi tipi di cilindro proposti nei cataloghi.</w:t>
            </w:r>
          </w:p>
          <w:p w14:paraId="372ACD49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Saper scegliere il tipo di valvola in base alle esigenze di progetto. </w:t>
            </w:r>
          </w:p>
          <w:p w14:paraId="00122B63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saper consultare le tabelle fornite dai costruttori per conoscere i parametri principali delle valvole. Identificare le diverse tipologie di valvole: distributrici, regolatrici e logiche; </w:t>
            </w:r>
          </w:p>
          <w:p w14:paraId="54171B7A" w14:textId="77777777" w:rsidR="008312A3" w:rsidRPr="00FC7846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Utilizzare i componenti base della tecnologia pneumatica comprendendone il funzionamento se applicati in semplici schemi. </w:t>
            </w:r>
          </w:p>
        </w:tc>
      </w:tr>
      <w:tr w:rsidR="008312A3" w:rsidRPr="00FC7846" w14:paraId="75ED12F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3926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330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Produzione e trattamento dell’aria compressa. Attuatori pneumatici: cilindri a semplice e doppio effetto. </w:t>
            </w:r>
          </w:p>
          <w:p w14:paraId="627F8737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Consumo d’aria. Forze esercitate dal cilindro. Cilindri speciali. </w:t>
            </w:r>
          </w:p>
          <w:p w14:paraId="51732FB5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Valvole pneumatiche, valvole distributrici, elementari e unidirezionali. Valvole selettrici, a due pressioni, valvole regolatrici. </w:t>
            </w:r>
          </w:p>
          <w:p w14:paraId="4AFA0DB7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Circuiti pneumatici, comando manuale di un cilindro, comando semi-automatico, comando automatico</w:t>
            </w:r>
          </w:p>
        </w:tc>
      </w:tr>
      <w:tr w:rsidR="001401AE" w14:paraId="246BDCF8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B0F8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61C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D672952" w14:textId="77777777" w:rsidR="008312A3" w:rsidRPr="000551EA" w:rsidRDefault="008312A3" w:rsidP="008312A3">
      <w:pPr>
        <w:rPr>
          <w:sz w:val="24"/>
          <w:szCs w:val="24"/>
        </w:rPr>
      </w:pPr>
    </w:p>
    <w:p w14:paraId="34441F98" w14:textId="1751D402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motori elettrici </w:t>
      </w:r>
      <w:r>
        <w:rPr>
          <w:sz w:val="24"/>
          <w:szCs w:val="24"/>
        </w:rPr>
        <w:t>(20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4ED633F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0E1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63B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Progettare circuiti pneumatici </w:t>
            </w:r>
            <w:r>
              <w:rPr>
                <w:sz w:val="24"/>
                <w:szCs w:val="24"/>
              </w:rPr>
              <w:t>d</w:t>
            </w:r>
            <w:r w:rsidRPr="00FC7846">
              <w:rPr>
                <w:sz w:val="24"/>
                <w:szCs w:val="24"/>
              </w:rPr>
              <w:t xml:space="preserve">i base. </w:t>
            </w:r>
          </w:p>
          <w:p w14:paraId="6C09CBA4" w14:textId="77777777" w:rsidR="008312A3" w:rsidRPr="00FC7846" w:rsidRDefault="008312A3" w:rsidP="008312A3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Utilizzare un programma in linguaggio </w:t>
            </w:r>
            <w:proofErr w:type="spellStart"/>
            <w:r w:rsidRPr="00FC7846">
              <w:rPr>
                <w:sz w:val="24"/>
                <w:szCs w:val="24"/>
              </w:rPr>
              <w:t>ladder</w:t>
            </w:r>
            <w:proofErr w:type="spellEnd"/>
            <w:r w:rsidRPr="00FC7846">
              <w:rPr>
                <w:sz w:val="24"/>
                <w:szCs w:val="24"/>
              </w:rPr>
              <w:t xml:space="preserve"> con </w:t>
            </w:r>
            <w:proofErr w:type="spellStart"/>
            <w:r w:rsidRPr="00FC7846">
              <w:rPr>
                <w:sz w:val="24"/>
                <w:szCs w:val="24"/>
              </w:rPr>
              <w:t>sysmaz</w:t>
            </w:r>
            <w:proofErr w:type="spellEnd"/>
            <w:r w:rsidRPr="00FC7846">
              <w:rPr>
                <w:sz w:val="24"/>
                <w:szCs w:val="24"/>
              </w:rPr>
              <w:t xml:space="preserve"> Studio</w:t>
            </w:r>
          </w:p>
        </w:tc>
      </w:tr>
      <w:tr w:rsidR="008312A3" w:rsidRPr="00FC7846" w14:paraId="205C562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297C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2D8" w14:textId="77777777" w:rsidR="008312A3" w:rsidRPr="00FC7846" w:rsidRDefault="008312A3" w:rsidP="008312A3">
            <w:pPr>
              <w:widowControl/>
              <w:numPr>
                <w:ilvl w:val="0"/>
                <w:numId w:val="11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Programmazione in </w:t>
            </w:r>
            <w:proofErr w:type="spellStart"/>
            <w:r w:rsidRPr="00FC7846">
              <w:rPr>
                <w:sz w:val="24"/>
                <w:szCs w:val="24"/>
              </w:rPr>
              <w:t>ladder</w:t>
            </w:r>
            <w:proofErr w:type="spellEnd"/>
            <w:r w:rsidRPr="00FC7846">
              <w:rPr>
                <w:sz w:val="24"/>
                <w:szCs w:val="24"/>
              </w:rPr>
              <w:t xml:space="preserve"> utilizzando </w:t>
            </w:r>
            <w:proofErr w:type="spellStart"/>
            <w:r w:rsidRPr="00FC7846">
              <w:rPr>
                <w:sz w:val="24"/>
                <w:szCs w:val="24"/>
              </w:rPr>
              <w:t>sysmac</w:t>
            </w:r>
            <w:proofErr w:type="spellEnd"/>
            <w:r w:rsidRPr="00FC7846">
              <w:rPr>
                <w:sz w:val="24"/>
                <w:szCs w:val="24"/>
              </w:rPr>
              <w:t xml:space="preserve"> studio di un nastro trasportatore con caricamento di bottiglie vuote e successivo controllo di riempimento.</w:t>
            </w:r>
          </w:p>
        </w:tc>
      </w:tr>
      <w:tr w:rsidR="001401AE" w14:paraId="3A918FF3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4103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ECF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EE6106A" w14:textId="77777777" w:rsidR="008312A3" w:rsidRPr="000551EA" w:rsidRDefault="008312A3" w:rsidP="008312A3">
      <w:pPr>
        <w:rPr>
          <w:sz w:val="24"/>
          <w:szCs w:val="24"/>
        </w:rPr>
      </w:pPr>
    </w:p>
    <w:p w14:paraId="08A238F1" w14:textId="393F0EEB" w:rsidR="008312A3" w:rsidRPr="000551EA" w:rsidRDefault="008312A3" w:rsidP="008312A3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4: </w:t>
      </w:r>
      <w:r>
        <w:rPr>
          <w:sz w:val="24"/>
          <w:szCs w:val="24"/>
          <w:u w:val="single"/>
        </w:rPr>
        <w:t xml:space="preserve">laboratorio </w:t>
      </w:r>
      <w:r>
        <w:rPr>
          <w:sz w:val="24"/>
          <w:szCs w:val="24"/>
        </w:rPr>
        <w:t>(39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FC7846" w14:paraId="3026D83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3158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4DD" w14:textId="77777777" w:rsidR="008312A3" w:rsidRPr="00FC7846" w:rsidRDefault="008312A3" w:rsidP="008312A3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Saper operare criteri di scelta e di impiego adeguati all’utilizzo specifico delle singole macchine elettriche: motori in cc, asincroni, passo </w:t>
            </w:r>
            <w:proofErr w:type="spellStart"/>
            <w:r w:rsidRPr="00FC7846">
              <w:rPr>
                <w:sz w:val="24"/>
                <w:szCs w:val="24"/>
              </w:rPr>
              <w:t>passo</w:t>
            </w:r>
            <w:proofErr w:type="spellEnd"/>
            <w:r w:rsidRPr="00FC7846">
              <w:rPr>
                <w:sz w:val="24"/>
                <w:szCs w:val="24"/>
              </w:rPr>
              <w:t xml:space="preserve"> e brushless</w:t>
            </w:r>
          </w:p>
        </w:tc>
      </w:tr>
      <w:tr w:rsidR="008312A3" w:rsidRPr="00FC7846" w14:paraId="129C2DD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473E" w14:textId="77777777" w:rsidR="008312A3" w:rsidRPr="00FC7846" w:rsidRDefault="008312A3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05F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Macchina asincrona: costituzione della macchia, principi di funzionamento, scorrimento e velocità, circuito equivalente. </w:t>
            </w:r>
          </w:p>
          <w:p w14:paraId="5E7F1719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Caratteristica meccanica e stabilità di funzionamento. Regolazione velocità. Potenza e rendimento. Dati di Targa. </w:t>
            </w:r>
          </w:p>
          <w:p w14:paraId="4CA60B13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Macchine a corrente continua: costituzione della macchina. Principi di funzionamento come dinamo e motore. Potenze e rendimento. </w:t>
            </w:r>
          </w:p>
          <w:p w14:paraId="1903AE72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 xml:space="preserve">Motore Passo </w:t>
            </w:r>
            <w:proofErr w:type="spellStart"/>
            <w:r w:rsidRPr="00FC7846">
              <w:rPr>
                <w:sz w:val="24"/>
                <w:szCs w:val="24"/>
              </w:rPr>
              <w:t>passo</w:t>
            </w:r>
            <w:proofErr w:type="spellEnd"/>
            <w:r w:rsidRPr="00FC7846">
              <w:rPr>
                <w:sz w:val="24"/>
                <w:szCs w:val="24"/>
              </w:rPr>
              <w:t xml:space="preserve">: costituzione della macchina e principi di funzionamento. </w:t>
            </w:r>
          </w:p>
          <w:p w14:paraId="3D481D63" w14:textId="77777777" w:rsidR="008312A3" w:rsidRPr="00FC7846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Programma con Arduino per comandarlo Motore Brushless: costituzione della macchina e principi di funzionamento.</w:t>
            </w:r>
          </w:p>
        </w:tc>
      </w:tr>
      <w:tr w:rsidR="001401AE" w14:paraId="34EF50E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EB5F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473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0E43311" w14:textId="77777777" w:rsidR="008312A3" w:rsidRDefault="008312A3" w:rsidP="00C86585">
      <w:pPr>
        <w:rPr>
          <w:sz w:val="24"/>
          <w:szCs w:val="24"/>
        </w:rPr>
      </w:pPr>
    </w:p>
    <w:p w14:paraId="0952B14E" w14:textId="77777777" w:rsidR="008312A3" w:rsidRDefault="008312A3" w:rsidP="008312A3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006DA091" w14:textId="3E8F335B" w:rsidR="008312A3" w:rsidRDefault="008312A3" w:rsidP="008312A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TECNOLOGIE MECCANICHE:</w:t>
      </w:r>
    </w:p>
    <w:p w14:paraId="0E8A6412" w14:textId="77777777" w:rsidR="00140F04" w:rsidRDefault="00140F04" w:rsidP="008312A3">
      <w:pPr>
        <w:jc w:val="both"/>
        <w:rPr>
          <w:sz w:val="24"/>
          <w:szCs w:val="24"/>
        </w:rPr>
      </w:pPr>
    </w:p>
    <w:p w14:paraId="08B5797A" w14:textId="77777777" w:rsidR="008312A3" w:rsidRDefault="008312A3" w:rsidP="008312A3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6BCFF6EA" w14:textId="77777777" w:rsidR="00140F04" w:rsidRDefault="00140F04" w:rsidP="008312A3">
      <w:pPr>
        <w:pStyle w:val="Paragrafoelenco"/>
        <w:rPr>
          <w:sz w:val="24"/>
          <w:szCs w:val="24"/>
        </w:rPr>
      </w:pPr>
    </w:p>
    <w:p w14:paraId="0C63C1BD" w14:textId="77777777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1: </w:t>
      </w:r>
      <w:r w:rsidRPr="00152950">
        <w:rPr>
          <w:sz w:val="24"/>
          <w:szCs w:val="24"/>
          <w:u w:val="single"/>
        </w:rPr>
        <w:t>strumenti di misura e tolleranze</w:t>
      </w:r>
      <w:r w:rsidRPr="00152950">
        <w:rPr>
          <w:sz w:val="24"/>
          <w:szCs w:val="24"/>
        </w:rPr>
        <w:t xml:space="preserve"> (16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017792C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4AB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91F" w14:textId="77777777" w:rsidR="008312A3" w:rsidRPr="005E681C" w:rsidRDefault="008312A3" w:rsidP="008312A3">
            <w:pPr>
              <w:widowControl/>
              <w:numPr>
                <w:ilvl w:val="0"/>
                <w:numId w:val="118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Eseguire prove e misurazioni in laboratorio</w:t>
            </w:r>
          </w:p>
          <w:p w14:paraId="41C6C4C5" w14:textId="77777777" w:rsidR="008312A3" w:rsidRPr="005E681C" w:rsidRDefault="008312A3" w:rsidP="008312A3">
            <w:pPr>
              <w:widowControl/>
              <w:numPr>
                <w:ilvl w:val="0"/>
                <w:numId w:val="118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Elaborare i risultati delle misure, presentarli e stendere relazioni tecniche</w:t>
            </w:r>
          </w:p>
        </w:tc>
      </w:tr>
      <w:tr w:rsidR="008312A3" w:rsidRPr="005E681C" w14:paraId="58DFAD02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CF7C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268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Unità di misura fondamentali</w:t>
            </w:r>
          </w:p>
          <w:p w14:paraId="0D01E67A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Strumenti di misura d’officina e di laboratorio metrologico</w:t>
            </w:r>
          </w:p>
          <w:p w14:paraId="1CF38FDE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Tolleranze dimensionali ed accoppiamenti</w:t>
            </w:r>
          </w:p>
          <w:p w14:paraId="46E2FE4E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Laboratorio tecnologico: esercitazioni di metrologia e sulle tolleranze con relazioni</w:t>
            </w:r>
          </w:p>
          <w:p w14:paraId="0D42DB31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Caratteristiche dei materiali metallici</w:t>
            </w:r>
          </w:p>
        </w:tc>
      </w:tr>
      <w:tr w:rsidR="001401AE" w14:paraId="02C42A89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8AC5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DE2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36625EA" w14:textId="77777777" w:rsidR="008312A3" w:rsidRPr="001A370E" w:rsidRDefault="008312A3" w:rsidP="008312A3">
      <w:pPr>
        <w:rPr>
          <w:sz w:val="24"/>
          <w:szCs w:val="24"/>
        </w:rPr>
      </w:pPr>
    </w:p>
    <w:p w14:paraId="742C4FA9" w14:textId="244068EB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2: </w:t>
      </w:r>
      <w:r w:rsidRPr="00152950">
        <w:rPr>
          <w:sz w:val="24"/>
          <w:szCs w:val="24"/>
          <w:u w:val="single"/>
        </w:rPr>
        <w:t xml:space="preserve">prove tecnologiche </w:t>
      </w:r>
      <w:r w:rsidRPr="00152950">
        <w:rPr>
          <w:sz w:val="24"/>
          <w:szCs w:val="24"/>
        </w:rPr>
        <w:t>(16 ore)</w:t>
      </w:r>
      <w:r w:rsidRPr="001A370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39B740B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6E5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CD1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Valutare le proprietà meccaniche e tecnologiche dei materiali in funzione delle loro caratteristiche chimiche</w:t>
            </w:r>
          </w:p>
          <w:p w14:paraId="077D3771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Analizzare i processi produttivi dei materiali di uso industriale</w:t>
            </w:r>
          </w:p>
          <w:p w14:paraId="69C48F4A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Utilizzare la designazione dei materiali in base alla normativa di riferimento</w:t>
            </w:r>
          </w:p>
          <w:p w14:paraId="34B9EE4A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Valutare l’impiego dei materiali e le relative problematiche nei processi e nei prodotti in relazione alle loro proprietà</w:t>
            </w:r>
          </w:p>
          <w:p w14:paraId="5BF74FA4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Individuare le trasformazioni e i trattamenti dei materiali</w:t>
            </w:r>
          </w:p>
        </w:tc>
      </w:tr>
      <w:tr w:rsidR="008312A3" w:rsidRPr="005E681C" w14:paraId="6C92A54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2CE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6C3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Prove di durezza</w:t>
            </w:r>
          </w:p>
          <w:p w14:paraId="51C07D15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Prove di trazione statica su acciaio</w:t>
            </w:r>
          </w:p>
          <w:p w14:paraId="608B6B17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Prove di resilienza</w:t>
            </w:r>
          </w:p>
          <w:p w14:paraId="5F9830BD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lastRenderedPageBreak/>
              <w:t>Ferro e sue caratteristiche</w:t>
            </w:r>
          </w:p>
        </w:tc>
      </w:tr>
      <w:tr w:rsidR="001401AE" w14:paraId="2C773AED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5E3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1E5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778ADD6" w14:textId="77777777" w:rsidR="008312A3" w:rsidRPr="001A370E" w:rsidRDefault="008312A3" w:rsidP="008312A3">
      <w:pPr>
        <w:rPr>
          <w:sz w:val="24"/>
          <w:szCs w:val="24"/>
          <w:u w:val="single"/>
        </w:rPr>
      </w:pPr>
    </w:p>
    <w:p w14:paraId="00E2F65F" w14:textId="5605C73A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3: </w:t>
      </w:r>
      <w:r w:rsidRPr="00152950">
        <w:rPr>
          <w:sz w:val="24"/>
          <w:szCs w:val="24"/>
          <w:u w:val="single"/>
        </w:rPr>
        <w:t xml:space="preserve">materiali </w:t>
      </w:r>
      <w:r w:rsidRPr="00152950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5FD44DF2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3CE8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212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per lavorazioni a deformazione plastica, anche attraverso esperienze di laboratorio.</w:t>
            </w:r>
          </w:p>
        </w:tc>
      </w:tr>
      <w:tr w:rsidR="008312A3" w:rsidRPr="005E681C" w14:paraId="380A3DD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377F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345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Materie plastiche</w:t>
            </w:r>
          </w:p>
          <w:p w14:paraId="5ADBA9B4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Resine termoplastiche e termoindurenti</w:t>
            </w:r>
          </w:p>
        </w:tc>
      </w:tr>
      <w:tr w:rsidR="001401AE" w14:paraId="43BAF697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ED3B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9A2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B4B0C8B" w14:textId="77777777" w:rsidR="008312A3" w:rsidRPr="001A370E" w:rsidRDefault="008312A3" w:rsidP="008312A3">
      <w:pPr>
        <w:rPr>
          <w:sz w:val="24"/>
          <w:szCs w:val="24"/>
        </w:rPr>
      </w:pPr>
    </w:p>
    <w:p w14:paraId="3C438155" w14:textId="36B8DD54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4: </w:t>
      </w:r>
      <w:r w:rsidRPr="00152950">
        <w:rPr>
          <w:sz w:val="24"/>
          <w:szCs w:val="24"/>
          <w:u w:val="single"/>
        </w:rPr>
        <w:t xml:space="preserve">saldatura </w:t>
      </w:r>
      <w:r w:rsidRPr="00152950">
        <w:rPr>
          <w:sz w:val="24"/>
          <w:szCs w:val="24"/>
        </w:rPr>
        <w:t>(28 ore)</w:t>
      </w:r>
      <w:r w:rsidRPr="001A370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7DB6B7FB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7C44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CC6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utensili anche attraverso esperienze di laboratorio.</w:t>
            </w:r>
          </w:p>
          <w:p w14:paraId="64EE67E0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 lavorazione.</w:t>
            </w:r>
          </w:p>
          <w:p w14:paraId="2913F550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Razionalizzare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64322018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01AE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6D3" w14:textId="77777777" w:rsidR="008312A3" w:rsidRPr="005E681C" w:rsidRDefault="008312A3" w:rsidP="008312A3">
            <w:pPr>
              <w:widowControl/>
              <w:numPr>
                <w:ilvl w:val="0"/>
                <w:numId w:val="12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Laboratorio di saldatura</w:t>
            </w:r>
          </w:p>
          <w:p w14:paraId="6DD374BB" w14:textId="77777777" w:rsidR="008312A3" w:rsidRPr="005E681C" w:rsidRDefault="008312A3" w:rsidP="008312A3">
            <w:pPr>
              <w:widowControl/>
              <w:numPr>
                <w:ilvl w:val="0"/>
                <w:numId w:val="12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Laboratorio di macchine utensili</w:t>
            </w:r>
          </w:p>
        </w:tc>
      </w:tr>
      <w:tr w:rsidR="001401AE" w14:paraId="799A46B4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372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D89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501E389" w14:textId="77777777" w:rsidR="008312A3" w:rsidRDefault="008312A3" w:rsidP="008312A3">
      <w:pPr>
        <w:pStyle w:val="Paragrafoelenco"/>
        <w:rPr>
          <w:sz w:val="24"/>
          <w:szCs w:val="24"/>
        </w:rPr>
      </w:pPr>
    </w:p>
    <w:p w14:paraId="0DF378FF" w14:textId="77777777" w:rsidR="00140F04" w:rsidRDefault="00140F04" w:rsidP="008312A3">
      <w:pPr>
        <w:pStyle w:val="Paragrafoelenco"/>
        <w:rPr>
          <w:sz w:val="24"/>
          <w:szCs w:val="24"/>
        </w:rPr>
      </w:pPr>
    </w:p>
    <w:p w14:paraId="2482D62D" w14:textId="77777777" w:rsidR="008312A3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t>CLASSE QUARTA:</w:t>
      </w:r>
    </w:p>
    <w:p w14:paraId="4A5F3E8C" w14:textId="77777777" w:rsidR="008312A3" w:rsidRDefault="008312A3" w:rsidP="008312A3">
      <w:pPr>
        <w:rPr>
          <w:sz w:val="24"/>
          <w:szCs w:val="24"/>
        </w:rPr>
      </w:pPr>
    </w:p>
    <w:p w14:paraId="07CE2C8D" w14:textId="50757539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1: </w:t>
      </w:r>
      <w:r>
        <w:rPr>
          <w:sz w:val="24"/>
          <w:szCs w:val="24"/>
          <w:u w:val="single"/>
        </w:rPr>
        <w:t xml:space="preserve">parametri di taglio </w:t>
      </w:r>
      <w:r>
        <w:rPr>
          <w:sz w:val="24"/>
          <w:szCs w:val="24"/>
        </w:rPr>
        <w:t>(30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3FCC3CE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E3CF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3B9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utensili anche attraverso esperienze di laboratorio.</w:t>
            </w:r>
          </w:p>
          <w:p w14:paraId="23840A8A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 lavorazione.</w:t>
            </w:r>
          </w:p>
          <w:p w14:paraId="1B950ACE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Razionalizzare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092D359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43DD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11D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Parametri di taglio e stato delle superfici, materiali per la realizzazione degli utensili, elementi geometrici degli utensili, classificazione degli utensili</w:t>
            </w:r>
          </w:p>
          <w:p w14:paraId="7740C87A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Classificazioni delle superfici, dati e parametri caratteristici dello stato delle superfici</w:t>
            </w:r>
          </w:p>
          <w:p w14:paraId="0B57F373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Organi fondamentali delle macchine, diagramma polare e logaritmico</w:t>
            </w:r>
          </w:p>
          <w:p w14:paraId="48233175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Tolleranze di forma e posizione</w:t>
            </w:r>
          </w:p>
        </w:tc>
      </w:tr>
      <w:tr w:rsidR="001401AE" w14:paraId="4E47ECDB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042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DAA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96A312B" w14:textId="77777777" w:rsidR="008312A3" w:rsidRPr="001A370E" w:rsidRDefault="008312A3" w:rsidP="008312A3">
      <w:pPr>
        <w:rPr>
          <w:sz w:val="24"/>
          <w:szCs w:val="24"/>
        </w:rPr>
      </w:pPr>
    </w:p>
    <w:p w14:paraId="682674A8" w14:textId="451EFA73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tornitura </w:t>
      </w:r>
      <w:r>
        <w:rPr>
          <w:sz w:val="24"/>
          <w:szCs w:val="24"/>
        </w:rPr>
        <w:t>(35 ore)</w:t>
      </w:r>
      <w:r w:rsidRPr="001A370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7196D06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483E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BFD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utensili anche attraverso esperienze di laboratorio.</w:t>
            </w:r>
          </w:p>
          <w:p w14:paraId="4055FE1B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 lavorazione.</w:t>
            </w:r>
          </w:p>
          <w:p w14:paraId="3E021971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lastRenderedPageBreak/>
              <w:t>Razionalizzare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7990ACC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CC7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4B8" w14:textId="77777777" w:rsidR="008312A3" w:rsidRPr="005E681C" w:rsidRDefault="008312A3" w:rsidP="008312A3">
            <w:pPr>
              <w:widowControl/>
              <w:numPr>
                <w:ilvl w:val="0"/>
                <w:numId w:val="1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Trapani</w:t>
            </w:r>
          </w:p>
          <w:p w14:paraId="2CC30C4C" w14:textId="77777777" w:rsidR="008312A3" w:rsidRPr="005E681C" w:rsidRDefault="008312A3" w:rsidP="008312A3">
            <w:pPr>
              <w:widowControl/>
              <w:numPr>
                <w:ilvl w:val="0"/>
                <w:numId w:val="1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Torni</w:t>
            </w:r>
          </w:p>
          <w:p w14:paraId="51BB9733" w14:textId="77777777" w:rsidR="008312A3" w:rsidRPr="005E681C" w:rsidRDefault="008312A3" w:rsidP="008312A3">
            <w:pPr>
              <w:widowControl/>
              <w:numPr>
                <w:ilvl w:val="0"/>
                <w:numId w:val="1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Macchine utensili a moto di taglio rettilineo alternativo</w:t>
            </w:r>
          </w:p>
          <w:p w14:paraId="24A46655" w14:textId="77777777" w:rsidR="008312A3" w:rsidRPr="005E681C" w:rsidRDefault="008312A3" w:rsidP="008312A3">
            <w:pPr>
              <w:widowControl/>
              <w:numPr>
                <w:ilvl w:val="0"/>
                <w:numId w:val="1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Brocciatrici</w:t>
            </w:r>
          </w:p>
          <w:p w14:paraId="51F68672" w14:textId="77777777" w:rsidR="008312A3" w:rsidRPr="005E681C" w:rsidRDefault="008312A3" w:rsidP="008312A3">
            <w:pPr>
              <w:widowControl/>
              <w:numPr>
                <w:ilvl w:val="0"/>
                <w:numId w:val="121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alesatrici</w:t>
            </w:r>
          </w:p>
        </w:tc>
      </w:tr>
      <w:tr w:rsidR="001401AE" w14:paraId="35FB6FC7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F67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86A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4243284" w14:textId="77777777" w:rsidR="00140F04" w:rsidRPr="001A370E" w:rsidRDefault="00140F04" w:rsidP="008312A3">
      <w:pPr>
        <w:rPr>
          <w:sz w:val="24"/>
          <w:szCs w:val="24"/>
        </w:rPr>
      </w:pPr>
    </w:p>
    <w:p w14:paraId="15E46AF0" w14:textId="507AF973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</w:rPr>
        <w:t xml:space="preserve">3: </w:t>
      </w:r>
      <w:r w:rsidRPr="00152950">
        <w:rPr>
          <w:sz w:val="24"/>
          <w:szCs w:val="24"/>
          <w:u w:val="single"/>
        </w:rPr>
        <w:t>fresatura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(34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29B607C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38B9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29C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utensili anche attraverso esperienze di laboratorio.</w:t>
            </w:r>
          </w:p>
          <w:p w14:paraId="5C6EB8D2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 lavorazione.</w:t>
            </w:r>
          </w:p>
          <w:p w14:paraId="1EB53B70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Razionalizzare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6C7D0D28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8A87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516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Fresatrici</w:t>
            </w:r>
          </w:p>
          <w:p w14:paraId="7DF150E0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Dentatrici</w:t>
            </w:r>
          </w:p>
          <w:p w14:paraId="2DB890F2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Macchine per il taglio meccanico dei metalli</w:t>
            </w:r>
          </w:p>
          <w:p w14:paraId="1C9D593A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Molatrici</w:t>
            </w:r>
          </w:p>
          <w:p w14:paraId="5B74BA38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Affilatrici</w:t>
            </w:r>
          </w:p>
          <w:p w14:paraId="2818E05E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Levigatrici</w:t>
            </w:r>
          </w:p>
          <w:p w14:paraId="5D6450CF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Lappatrici </w:t>
            </w:r>
          </w:p>
        </w:tc>
      </w:tr>
      <w:tr w:rsidR="001401AE" w14:paraId="50787E8A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6F55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B00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552AE59" w14:textId="77777777" w:rsidR="008312A3" w:rsidRPr="001A370E" w:rsidRDefault="008312A3" w:rsidP="008312A3">
      <w:pPr>
        <w:rPr>
          <w:sz w:val="24"/>
          <w:szCs w:val="24"/>
        </w:rPr>
      </w:pPr>
    </w:p>
    <w:p w14:paraId="11931219" w14:textId="7BB29E02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4: </w:t>
      </w:r>
      <w:r>
        <w:rPr>
          <w:sz w:val="24"/>
          <w:szCs w:val="24"/>
          <w:u w:val="single"/>
        </w:rPr>
        <w:t>laboratorio</w:t>
      </w:r>
      <w:r>
        <w:rPr>
          <w:sz w:val="24"/>
          <w:szCs w:val="24"/>
        </w:rPr>
        <w:t xml:space="preserve"> (copresenza con i tre moduli precedenti)</w:t>
      </w:r>
      <w:r w:rsidRPr="001A370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3F580942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0AB8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32E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 macchine utensili anche attraverso esperienze di laboratorio.</w:t>
            </w:r>
          </w:p>
          <w:p w14:paraId="7BEE997C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 lavorazione.</w:t>
            </w:r>
          </w:p>
          <w:p w14:paraId="0B8318B8" w14:textId="77777777" w:rsidR="008312A3" w:rsidRPr="005E681C" w:rsidRDefault="008312A3" w:rsidP="008312A3">
            <w:pPr>
              <w:widowControl/>
              <w:numPr>
                <w:ilvl w:val="0"/>
                <w:numId w:val="119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Razionalizzare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28B100C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0E95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94B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Lavorazione alle macchine utensili</w:t>
            </w:r>
          </w:p>
        </w:tc>
      </w:tr>
      <w:tr w:rsidR="001401AE" w14:paraId="00ADCFEF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4A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964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D93F6E8" w14:textId="77777777" w:rsidR="008312A3" w:rsidRPr="001A370E" w:rsidRDefault="008312A3" w:rsidP="008312A3">
      <w:pPr>
        <w:rPr>
          <w:sz w:val="24"/>
          <w:szCs w:val="24"/>
        </w:rPr>
      </w:pPr>
    </w:p>
    <w:p w14:paraId="42EF59E9" w14:textId="77777777" w:rsidR="008312A3" w:rsidRDefault="008312A3" w:rsidP="008312A3">
      <w:pPr>
        <w:rPr>
          <w:sz w:val="24"/>
          <w:szCs w:val="24"/>
        </w:rPr>
      </w:pPr>
    </w:p>
    <w:p w14:paraId="73592817" w14:textId="77777777" w:rsidR="008312A3" w:rsidRPr="004B2AF2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t>CLASSE QUINTA</w:t>
      </w:r>
    </w:p>
    <w:p w14:paraId="6377E32A" w14:textId="77777777" w:rsidR="008312A3" w:rsidRDefault="008312A3" w:rsidP="00C86585">
      <w:pPr>
        <w:rPr>
          <w:sz w:val="24"/>
          <w:szCs w:val="24"/>
        </w:rPr>
      </w:pPr>
    </w:p>
    <w:p w14:paraId="6F03F16E" w14:textId="0E64AB70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</w:rPr>
        <w:t xml:space="preserve">1: </w:t>
      </w:r>
      <w:r w:rsidRPr="00630C24">
        <w:rPr>
          <w:sz w:val="24"/>
          <w:szCs w:val="24"/>
          <w:u w:val="single"/>
        </w:rPr>
        <w:t>Determinazione dei parametri di taglio nelle lavorazioni con asportazione di truciolo: tornitura, fresatura, foratura e alesatura.</w:t>
      </w:r>
      <w:r w:rsidRPr="00630C24">
        <w:rPr>
          <w:sz w:val="24"/>
          <w:szCs w:val="24"/>
        </w:rPr>
        <w:t xml:space="preserve"> ( durata 25 ore)</w:t>
      </w:r>
      <w:r w:rsidRPr="001A370E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127417B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01AD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EEF0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Determinare le caratteristiche delle lavorazioni per</w:t>
            </w:r>
          </w:p>
          <w:p w14:paraId="28D943A8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asportazione di truciolo.</w:t>
            </w:r>
          </w:p>
          <w:p w14:paraId="32054F09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Definire il funzionamento, la costituzione e l’uso delle</w:t>
            </w:r>
          </w:p>
          <w:p w14:paraId="10B5DF4B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lastRenderedPageBreak/>
              <w:t>macchine utensili anche attraverso esperienze di laboratorio.</w:t>
            </w:r>
          </w:p>
          <w:p w14:paraId="2C43FD9D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Identificare i parametri tecnologici in funzione della</w:t>
            </w:r>
          </w:p>
          <w:p w14:paraId="476540CF" w14:textId="77777777" w:rsidR="008312A3" w:rsidRPr="005E681C" w:rsidRDefault="008312A3" w:rsidP="008312A3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lavorazione.</w:t>
            </w:r>
          </w:p>
        </w:tc>
      </w:tr>
      <w:tr w:rsidR="008312A3" w:rsidRPr="005E681C" w14:paraId="254E6C6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E0FB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471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le caratteristiche delle lavorazioni per asportazione di truciolo.</w:t>
            </w:r>
          </w:p>
          <w:p w14:paraId="34B8F2ED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il funzionamento, la costituzione e l’uso delle macchine utensili anche attraverso esperienze di laboratorio.</w:t>
            </w:r>
          </w:p>
          <w:p w14:paraId="364C39B4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i parametri tecnologici in funzione della lavorazione.</w:t>
            </w:r>
          </w:p>
        </w:tc>
      </w:tr>
      <w:tr w:rsidR="001401AE" w14:paraId="20205677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BD1B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642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AC2CCB5" w14:textId="77777777" w:rsidR="008312A3" w:rsidRPr="001A370E" w:rsidRDefault="008312A3" w:rsidP="008312A3">
      <w:pPr>
        <w:rPr>
          <w:sz w:val="24"/>
          <w:szCs w:val="24"/>
          <w:u w:val="single"/>
        </w:rPr>
      </w:pPr>
    </w:p>
    <w:p w14:paraId="5A423289" w14:textId="4711B324" w:rsidR="008312A3" w:rsidRPr="001A370E" w:rsidRDefault="008312A3" w:rsidP="008312A3">
      <w:pPr>
        <w:rPr>
          <w:sz w:val="24"/>
          <w:szCs w:val="24"/>
        </w:rPr>
      </w:pPr>
      <w:r w:rsidRPr="001A370E">
        <w:rPr>
          <w:sz w:val="24"/>
          <w:szCs w:val="24"/>
          <w:u w:val="single"/>
        </w:rPr>
        <w:t xml:space="preserve">2: </w:t>
      </w:r>
      <w:r w:rsidRPr="00630C24">
        <w:rPr>
          <w:sz w:val="24"/>
          <w:szCs w:val="24"/>
          <w:u w:val="single"/>
        </w:rPr>
        <w:t xml:space="preserve">Diagramma </w:t>
      </w:r>
      <w:proofErr w:type="spellStart"/>
      <w:r w:rsidRPr="00630C24">
        <w:rPr>
          <w:sz w:val="24"/>
          <w:szCs w:val="24"/>
          <w:u w:val="single"/>
        </w:rPr>
        <w:t>ferro.carbonio</w:t>
      </w:r>
      <w:proofErr w:type="spellEnd"/>
      <w:r w:rsidRPr="00630C24">
        <w:rPr>
          <w:sz w:val="24"/>
          <w:szCs w:val="24"/>
          <w:u w:val="single"/>
        </w:rPr>
        <w:t>, Trattamenti termici</w:t>
      </w:r>
      <w:r>
        <w:rPr>
          <w:sz w:val="24"/>
          <w:szCs w:val="24"/>
          <w:u w:val="single"/>
        </w:rPr>
        <w:t xml:space="preserve"> </w:t>
      </w:r>
      <w:r w:rsidRPr="00E315F6">
        <w:rPr>
          <w:sz w:val="24"/>
          <w:szCs w:val="24"/>
        </w:rPr>
        <w:t>(37 ore</w:t>
      </w:r>
      <w:r>
        <w:rPr>
          <w:sz w:val="24"/>
          <w:szCs w:val="24"/>
        </w:rPr>
        <w:t>)</w:t>
      </w:r>
      <w:r w:rsidRPr="001A370E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75599C2B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8D1C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EC1" w14:textId="77777777" w:rsidR="008312A3" w:rsidRPr="005E681C" w:rsidRDefault="008312A3" w:rsidP="008312A3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Ottimizzare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3B5EB810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9C8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063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Conoscenza delle curve di raffreddamento e dei componenti strutturali a due componenti; </w:t>
            </w:r>
          </w:p>
          <w:p w14:paraId="1C574852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 Conoscenza delle trasformazioni strutturali al riscaldamento e al raffreddamento delle leghe binarie</w:t>
            </w:r>
          </w:p>
          <w:p w14:paraId="5B7E27AA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Conoscenza delle strutture delle leghe ferro-carbonio al variare del raffreddamento; </w:t>
            </w:r>
          </w:p>
          <w:p w14:paraId="11C4863E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 Conoscenza dei più importanti trattamenti termici delle leghe dell’acciaio; </w:t>
            </w:r>
          </w:p>
        </w:tc>
      </w:tr>
      <w:tr w:rsidR="001401AE" w14:paraId="109B2072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8A9C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6BF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AFA2D1B" w14:textId="77777777" w:rsidR="008312A3" w:rsidRPr="001A370E" w:rsidRDefault="008312A3" w:rsidP="008312A3">
      <w:pPr>
        <w:rPr>
          <w:sz w:val="24"/>
          <w:szCs w:val="24"/>
          <w:u w:val="single"/>
        </w:rPr>
      </w:pPr>
    </w:p>
    <w:p w14:paraId="4AA144F1" w14:textId="77777777" w:rsidR="008312A3" w:rsidRPr="001A370E" w:rsidRDefault="008312A3" w:rsidP="008312A3">
      <w:pPr>
        <w:rPr>
          <w:sz w:val="24"/>
          <w:szCs w:val="24"/>
          <w:u w:val="single"/>
        </w:rPr>
      </w:pPr>
      <w:r w:rsidRPr="001A370E">
        <w:rPr>
          <w:sz w:val="24"/>
          <w:szCs w:val="24"/>
          <w:u w:val="single"/>
        </w:rPr>
        <w:t xml:space="preserve">3: </w:t>
      </w:r>
      <w:r w:rsidRPr="00630C24">
        <w:rPr>
          <w:sz w:val="24"/>
          <w:szCs w:val="24"/>
          <w:u w:val="single"/>
        </w:rPr>
        <w:t>Cenni su cartellino di lavorazione. Cicli di lavoro</w:t>
      </w:r>
      <w:r>
        <w:rPr>
          <w:sz w:val="24"/>
          <w:szCs w:val="24"/>
          <w:u w:val="single"/>
        </w:rPr>
        <w:t xml:space="preserve"> </w:t>
      </w:r>
      <w:r w:rsidRPr="00E315F6">
        <w:rPr>
          <w:sz w:val="24"/>
          <w:szCs w:val="24"/>
        </w:rPr>
        <w:t>(37 ore</w:t>
      </w:r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8312A3" w:rsidRPr="005E681C" w14:paraId="52B3E937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A07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5E0" w14:textId="77777777" w:rsidR="008312A3" w:rsidRPr="005E681C" w:rsidRDefault="008312A3" w:rsidP="008312A3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Ottimizzare l’impiego delle macchine, degli utensili e delle attrezzature per il supporto e il miglioramento della produzione anche attraverso esperienze di laboratorio.</w:t>
            </w:r>
          </w:p>
        </w:tc>
      </w:tr>
      <w:tr w:rsidR="008312A3" w:rsidRPr="005E681C" w14:paraId="43CD93AA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D0D3" w14:textId="77777777" w:rsidR="008312A3" w:rsidRPr="005E681C" w:rsidRDefault="008312A3" w:rsidP="000D5FBD">
            <w:pPr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36F" w14:textId="77777777" w:rsidR="008312A3" w:rsidRPr="005E681C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Conoscenza delle più importanti prove non distruttive per controllare l’integrità di un prodotto; </w:t>
            </w:r>
          </w:p>
          <w:p w14:paraId="45A44890" w14:textId="77777777" w:rsidR="008312A3" w:rsidRPr="005E681C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Conoscenza delle principali prove di durezza; </w:t>
            </w:r>
          </w:p>
          <w:p w14:paraId="4A80A1D7" w14:textId="77777777" w:rsidR="008312A3" w:rsidRPr="005E681C" w:rsidRDefault="008312A3" w:rsidP="008312A3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E681C">
              <w:rPr>
                <w:sz w:val="24"/>
                <w:szCs w:val="24"/>
              </w:rPr>
              <w:t xml:space="preserve"> Conoscenza della prova di trazione su provino e sua interpretazione;</w:t>
            </w:r>
          </w:p>
        </w:tc>
      </w:tr>
      <w:tr w:rsidR="001401AE" w14:paraId="26F756AB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342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A5A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721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DC0C3FD" w14:textId="77777777" w:rsidR="008312A3" w:rsidRDefault="008312A3" w:rsidP="00C86585">
      <w:pPr>
        <w:rPr>
          <w:sz w:val="24"/>
          <w:szCs w:val="24"/>
        </w:rPr>
      </w:pPr>
    </w:p>
    <w:p w14:paraId="0D08E3C3" w14:textId="77777777" w:rsidR="008312A3" w:rsidRDefault="008312A3" w:rsidP="008312A3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29167AD8" w14:textId="40D70BA2" w:rsidR="008312A3" w:rsidRPr="000245BB" w:rsidRDefault="008312A3" w:rsidP="008312A3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sz w:val="24"/>
          <w:szCs w:val="24"/>
        </w:rPr>
        <w:t>IMPIANTI ENERGETICI, DISEGNO E PROGETTAZIONE</w:t>
      </w:r>
      <w:r w:rsidRPr="000245BB">
        <w:rPr>
          <w:rFonts w:eastAsia="Calibri"/>
          <w:b/>
          <w:bCs/>
          <w:color w:val="000000"/>
          <w:sz w:val="24"/>
          <w:szCs w:val="24"/>
          <w:lang w:eastAsia="it-IT"/>
        </w:rPr>
        <w:t>:</w:t>
      </w:r>
    </w:p>
    <w:p w14:paraId="5E73837D" w14:textId="77777777" w:rsidR="008312A3" w:rsidRDefault="008312A3" w:rsidP="008312A3">
      <w:pPr>
        <w:pStyle w:val="Paragrafoelenco"/>
        <w:rPr>
          <w:sz w:val="24"/>
          <w:szCs w:val="24"/>
        </w:rPr>
      </w:pPr>
    </w:p>
    <w:p w14:paraId="10883625" w14:textId="77777777" w:rsidR="008312A3" w:rsidRDefault="008312A3" w:rsidP="008312A3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108FBFDE" w14:textId="77777777" w:rsidR="00140F04" w:rsidRDefault="00140F04" w:rsidP="008312A3">
      <w:pPr>
        <w:pStyle w:val="Paragrafoelenco"/>
        <w:rPr>
          <w:sz w:val="24"/>
          <w:szCs w:val="24"/>
        </w:rPr>
      </w:pPr>
    </w:p>
    <w:p w14:paraId="34DE41A0" w14:textId="6E6F1810" w:rsidR="00140F04" w:rsidRPr="000551EA" w:rsidRDefault="00140F04" w:rsidP="00140F04">
      <w:pPr>
        <w:rPr>
          <w:sz w:val="24"/>
          <w:szCs w:val="24"/>
        </w:rPr>
      </w:pPr>
      <w:r>
        <w:rPr>
          <w:sz w:val="24"/>
          <w:szCs w:val="24"/>
          <w:u w:val="single"/>
        </w:rPr>
        <w:t>0</w:t>
      </w:r>
      <w:r w:rsidRPr="000551EA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 xml:space="preserve">allineamento </w:t>
      </w:r>
      <w:r>
        <w:rPr>
          <w:sz w:val="24"/>
          <w:szCs w:val="24"/>
        </w:rPr>
        <w:t>(9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40F04" w:rsidRPr="00FC7846" w14:paraId="776D8DB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72E9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20B" w14:textId="77777777" w:rsidR="00140F04" w:rsidRPr="00B838B4" w:rsidRDefault="00140F04" w:rsidP="00140F04">
            <w:pPr>
              <w:pStyle w:val="Paragrafoelenco"/>
              <w:widowControl/>
              <w:numPr>
                <w:ilvl w:val="0"/>
                <w:numId w:val="12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838B4">
              <w:rPr>
                <w:sz w:val="24"/>
                <w:szCs w:val="24"/>
              </w:rPr>
              <w:t>utilizzare le strategie del pensiero razionale negli aspetti dialettici e algoritmici per affrontare situazioni problematiche, elaborando opportune soluzioni</w:t>
            </w:r>
          </w:p>
          <w:p w14:paraId="3FCB5AF7" w14:textId="77777777" w:rsidR="00140F04" w:rsidRPr="00B838B4" w:rsidRDefault="00140F04" w:rsidP="00140F04">
            <w:pPr>
              <w:pStyle w:val="Paragrafoelenco"/>
              <w:widowControl/>
              <w:numPr>
                <w:ilvl w:val="0"/>
                <w:numId w:val="12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838B4">
              <w:rPr>
                <w:sz w:val="24"/>
                <w:szCs w:val="24"/>
              </w:rPr>
              <w:t>utilizzare i concetti e i modelli delle scienze sperimentali per investigare fenomeni sociali e naturali e per interpretare</w:t>
            </w:r>
            <w:r>
              <w:rPr>
                <w:sz w:val="24"/>
                <w:szCs w:val="24"/>
              </w:rPr>
              <w:t xml:space="preserve"> </w:t>
            </w:r>
            <w:r w:rsidRPr="00B838B4">
              <w:rPr>
                <w:sz w:val="24"/>
                <w:szCs w:val="24"/>
              </w:rPr>
              <w:t>dati</w:t>
            </w:r>
          </w:p>
        </w:tc>
      </w:tr>
      <w:tr w:rsidR="00140F04" w:rsidRPr="00FC7846" w14:paraId="695BA48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C8F2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951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Ripassi</w:t>
            </w:r>
          </w:p>
          <w:p w14:paraId="1E602441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recuperi</w:t>
            </w:r>
          </w:p>
        </w:tc>
      </w:tr>
      <w:tr w:rsidR="001401AE" w14:paraId="686DC3A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BB9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DE3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CDC6E53" w14:textId="77777777" w:rsidR="00140F04" w:rsidRDefault="00140F04" w:rsidP="00140F04">
      <w:pPr>
        <w:rPr>
          <w:sz w:val="24"/>
          <w:szCs w:val="24"/>
          <w:u w:val="single"/>
        </w:rPr>
      </w:pPr>
    </w:p>
    <w:p w14:paraId="1C456AF2" w14:textId="77777777" w:rsidR="000A4454" w:rsidRDefault="000A4454" w:rsidP="00140F04">
      <w:pPr>
        <w:rPr>
          <w:sz w:val="24"/>
          <w:szCs w:val="24"/>
          <w:u w:val="single"/>
        </w:rPr>
      </w:pPr>
    </w:p>
    <w:p w14:paraId="1F813DE5" w14:textId="77777777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lastRenderedPageBreak/>
        <w:t xml:space="preserve">1: </w:t>
      </w:r>
      <w:r>
        <w:rPr>
          <w:sz w:val="24"/>
          <w:szCs w:val="24"/>
          <w:u w:val="single"/>
        </w:rPr>
        <w:t xml:space="preserve">rappresentazione grafica </w:t>
      </w:r>
      <w:r>
        <w:rPr>
          <w:sz w:val="24"/>
          <w:szCs w:val="24"/>
        </w:rPr>
        <w:t>(35 ore)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40F04" w:rsidRPr="00FC7846" w14:paraId="7421A3D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25E2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0BB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Produrre disegni esecutivi a norma.</w:t>
            </w:r>
          </w:p>
          <w:p w14:paraId="047769C7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Applicare le normative riguardanti la rappresentazione grafica in funzione delle esigenze della produzione.</w:t>
            </w:r>
          </w:p>
        </w:tc>
      </w:tr>
      <w:tr w:rsidR="00140F04" w:rsidRPr="00FC7846" w14:paraId="32AE5C39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A523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4C3" w14:textId="77777777" w:rsidR="00140F04" w:rsidRDefault="00140F04" w:rsidP="00140F04">
            <w:pPr>
              <w:pStyle w:val="Paragrafoelenco"/>
              <w:widowControl/>
              <w:numPr>
                <w:ilvl w:val="0"/>
                <w:numId w:val="12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tecniche e regole di rappresentazione grafica</w:t>
            </w:r>
          </w:p>
          <w:p w14:paraId="35376689" w14:textId="77777777" w:rsidR="00140F04" w:rsidRDefault="00140F04" w:rsidP="00140F04">
            <w:pPr>
              <w:pStyle w:val="Paragrafoelenco"/>
              <w:widowControl/>
              <w:numPr>
                <w:ilvl w:val="0"/>
                <w:numId w:val="12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rappresentazione convenzionale di elementi normalizzati e unificati</w:t>
            </w:r>
          </w:p>
          <w:p w14:paraId="29656A5E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 meccanici, generici e per la trasmissione del moto</w:t>
            </w:r>
          </w:p>
        </w:tc>
      </w:tr>
      <w:tr w:rsidR="001401AE" w14:paraId="34F04D01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1455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2C5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A9F90EE" w14:textId="77777777" w:rsidR="00140F04" w:rsidRDefault="00140F04" w:rsidP="00140F04">
      <w:pPr>
        <w:rPr>
          <w:sz w:val="24"/>
          <w:szCs w:val="24"/>
          <w:u w:val="single"/>
        </w:rPr>
      </w:pPr>
    </w:p>
    <w:p w14:paraId="5F39B592" w14:textId="2E254F02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CAD e relativa rappresentazione grafica </w:t>
      </w:r>
      <w:r>
        <w:rPr>
          <w:sz w:val="24"/>
          <w:szCs w:val="24"/>
        </w:rPr>
        <w:t>(40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40F04" w:rsidRPr="00FC7846" w14:paraId="77C4CBB0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99ED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48E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Realizzare rappresentazioni grafiche utilizzando sistemi CAD 2D e 3D.</w:t>
            </w:r>
          </w:p>
        </w:tc>
      </w:tr>
      <w:tr w:rsidR="00140F04" w:rsidRPr="00FC7846" w14:paraId="5CD1F43B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104E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36F" w14:textId="77777777" w:rsidR="00140F04" w:rsidRDefault="00140F04" w:rsidP="00140F04">
            <w:pPr>
              <w:pStyle w:val="Paragrafoelenco"/>
              <w:widowControl/>
              <w:numPr>
                <w:ilvl w:val="0"/>
                <w:numId w:val="1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CAD e relativa rappresentazione grafica</w:t>
            </w:r>
            <w:r>
              <w:rPr>
                <w:sz w:val="24"/>
                <w:szCs w:val="24"/>
              </w:rPr>
              <w:t xml:space="preserve"> di elementi meccanici</w:t>
            </w:r>
          </w:p>
          <w:p w14:paraId="44928DA9" w14:textId="77777777" w:rsidR="00140F04" w:rsidRDefault="00140F04" w:rsidP="00140F04">
            <w:pPr>
              <w:pStyle w:val="Paragrafoelenco"/>
              <w:widowControl/>
              <w:numPr>
                <w:ilvl w:val="0"/>
                <w:numId w:val="1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CAD e relativa rappresentazione grafica</w:t>
            </w:r>
            <w:r>
              <w:rPr>
                <w:sz w:val="24"/>
                <w:szCs w:val="24"/>
              </w:rPr>
              <w:t xml:space="preserve"> di impianti meccanici</w:t>
            </w:r>
          </w:p>
          <w:p w14:paraId="4551590C" w14:textId="77777777" w:rsidR="00140F04" w:rsidRPr="001C533C" w:rsidRDefault="00140F04" w:rsidP="00140F04">
            <w:pPr>
              <w:pStyle w:val="Paragrafoelenco"/>
              <w:widowControl/>
              <w:numPr>
                <w:ilvl w:val="0"/>
                <w:numId w:val="1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CAD e relativa rappresentazione grafica</w:t>
            </w:r>
            <w:r>
              <w:rPr>
                <w:sz w:val="24"/>
                <w:szCs w:val="24"/>
              </w:rPr>
              <w:t xml:space="preserve"> di impianti termici</w:t>
            </w:r>
          </w:p>
        </w:tc>
      </w:tr>
      <w:tr w:rsidR="001401AE" w14:paraId="6968C620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6AE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464" w14:textId="77777777" w:rsidR="001401AE" w:rsidRDefault="001401AE" w:rsidP="001401AE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345AB05" w14:textId="77777777" w:rsidR="00140F04" w:rsidRPr="000551EA" w:rsidRDefault="00140F04" w:rsidP="00140F04">
      <w:pPr>
        <w:rPr>
          <w:sz w:val="24"/>
          <w:szCs w:val="24"/>
        </w:rPr>
      </w:pPr>
    </w:p>
    <w:p w14:paraId="4768F19A" w14:textId="6854C33C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gestione aziendale </w:t>
      </w:r>
      <w:r>
        <w:rPr>
          <w:sz w:val="24"/>
          <w:szCs w:val="24"/>
        </w:rPr>
        <w:t>(15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2EA1EBF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8786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CB5" w14:textId="77777777" w:rsidR="00140F04" w:rsidRPr="001C533C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Definire le principali strutture e funzioni aziendali e individuarne i</w:t>
            </w:r>
            <w:r>
              <w:rPr>
                <w:sz w:val="24"/>
                <w:szCs w:val="24"/>
              </w:rPr>
              <w:t xml:space="preserve"> </w:t>
            </w:r>
            <w:r w:rsidRPr="001C533C">
              <w:rPr>
                <w:sz w:val="24"/>
                <w:szCs w:val="24"/>
              </w:rPr>
              <w:t>modelli organizzativi.</w:t>
            </w:r>
          </w:p>
          <w:p w14:paraId="40A5AB1A" w14:textId="77777777" w:rsidR="00140F04" w:rsidRPr="00FC7846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rPr>
                <w:sz w:val="24"/>
                <w:szCs w:val="24"/>
              </w:rPr>
            </w:pPr>
            <w:r w:rsidRPr="001C533C">
              <w:rPr>
                <w:sz w:val="24"/>
                <w:szCs w:val="24"/>
              </w:rPr>
              <w:t>Utilizzare tecniche e strumenti di comunicazione efficace e</w:t>
            </w:r>
            <w:r>
              <w:rPr>
                <w:sz w:val="24"/>
                <w:szCs w:val="24"/>
              </w:rPr>
              <w:t xml:space="preserve"> </w:t>
            </w:r>
            <w:r w:rsidRPr="001C533C">
              <w:rPr>
                <w:sz w:val="24"/>
                <w:szCs w:val="24"/>
              </w:rPr>
              <w:t>team working nei sistemi aziendali.</w:t>
            </w:r>
          </w:p>
        </w:tc>
      </w:tr>
      <w:tr w:rsidR="00140F04" w:rsidRPr="00FC7846" w14:paraId="61FF69A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7087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B2F" w14:textId="77777777" w:rsidR="00140F04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 e mission di un’azienda</w:t>
            </w:r>
          </w:p>
          <w:p w14:paraId="32B7F022" w14:textId="77777777" w:rsidR="00140F04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Principali elementi organizzativi e relativi processi funzionali</w:t>
            </w:r>
          </w:p>
          <w:p w14:paraId="55841BD2" w14:textId="77777777" w:rsidR="00140F04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Processi si selezione, formazione, sviluppo, organizzazione e retribuzione delle risorse umane</w:t>
            </w:r>
          </w:p>
          <w:p w14:paraId="482C2E77" w14:textId="77777777" w:rsidR="00140F04" w:rsidRPr="00FC7846" w:rsidRDefault="00140F04" w:rsidP="00140F04">
            <w:pPr>
              <w:widowControl/>
              <w:numPr>
                <w:ilvl w:val="0"/>
                <w:numId w:val="11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Funzioni aziendali e contratti di lavoro</w:t>
            </w:r>
          </w:p>
        </w:tc>
      </w:tr>
      <w:tr w:rsidR="001401AE" w14:paraId="3FAC14F1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814F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AB3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491D3DA" w14:textId="77777777" w:rsidR="008312A3" w:rsidRDefault="008312A3" w:rsidP="008312A3">
      <w:pPr>
        <w:pStyle w:val="Paragrafoelenco"/>
        <w:rPr>
          <w:sz w:val="24"/>
          <w:szCs w:val="24"/>
        </w:rPr>
      </w:pPr>
    </w:p>
    <w:p w14:paraId="797924B0" w14:textId="77777777" w:rsidR="008312A3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t>CLASSE QUARTA:</w:t>
      </w:r>
    </w:p>
    <w:p w14:paraId="3781739E" w14:textId="77777777" w:rsidR="008312A3" w:rsidRDefault="008312A3" w:rsidP="008312A3">
      <w:pPr>
        <w:rPr>
          <w:sz w:val="24"/>
          <w:szCs w:val="24"/>
        </w:rPr>
      </w:pPr>
    </w:p>
    <w:p w14:paraId="7A6ED87C" w14:textId="16D2C7E4" w:rsidR="00140F04" w:rsidRPr="000551EA" w:rsidRDefault="00140F04" w:rsidP="00140F04">
      <w:pPr>
        <w:rPr>
          <w:sz w:val="24"/>
          <w:szCs w:val="24"/>
          <w:u w:val="single"/>
        </w:rPr>
      </w:pPr>
      <w:r w:rsidRPr="000551EA">
        <w:rPr>
          <w:sz w:val="24"/>
          <w:szCs w:val="24"/>
          <w:u w:val="single"/>
        </w:rPr>
        <w:t>1:</w:t>
      </w:r>
      <w:r>
        <w:rPr>
          <w:sz w:val="24"/>
          <w:szCs w:val="24"/>
          <w:u w:val="single"/>
        </w:rPr>
        <w:t xml:space="preserve"> fluidodinamica </w:t>
      </w:r>
      <w:r w:rsidRPr="00FA6E46">
        <w:rPr>
          <w:sz w:val="24"/>
          <w:szCs w:val="24"/>
        </w:rPr>
        <w:t>(30 ore)</w:t>
      </w:r>
      <w:r w:rsidRPr="000551EA">
        <w:rPr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6AFEE56F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11C0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A3D" w14:textId="77777777" w:rsidR="00140F04" w:rsidRPr="00FC7846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organizzare il processo produttivo, contribuendo a definire le modalità di realizzazione, di controllo e collaudo del</w:t>
            </w:r>
            <w:r>
              <w:rPr>
                <w:sz w:val="24"/>
                <w:szCs w:val="24"/>
              </w:rPr>
              <w:t xml:space="preserve"> </w:t>
            </w:r>
            <w:r w:rsidRPr="00FA6E46">
              <w:rPr>
                <w:sz w:val="24"/>
                <w:szCs w:val="24"/>
              </w:rPr>
              <w:t>prodotto</w:t>
            </w:r>
          </w:p>
        </w:tc>
      </w:tr>
      <w:tr w:rsidR="00140F04" w:rsidRPr="00FC7846" w14:paraId="66999B66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B3E8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A5D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Idrostatica e idrodinamica</w:t>
            </w:r>
          </w:p>
          <w:p w14:paraId="17A29EE2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Macchine operatrici: pompe, ventilatori, compressori</w:t>
            </w:r>
          </w:p>
          <w:p w14:paraId="54B6098F" w14:textId="77777777" w:rsidR="00140F04" w:rsidRPr="00FC78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Combustione e combustibili</w:t>
            </w:r>
          </w:p>
        </w:tc>
      </w:tr>
      <w:tr w:rsidR="001401AE" w14:paraId="70AEA998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056B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AE9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BCA3379" w14:textId="77777777" w:rsidR="001401AE" w:rsidRDefault="001401AE" w:rsidP="00140F04">
      <w:pPr>
        <w:rPr>
          <w:sz w:val="24"/>
          <w:szCs w:val="24"/>
          <w:u w:val="single"/>
        </w:rPr>
      </w:pPr>
    </w:p>
    <w:p w14:paraId="50F64617" w14:textId="6CDBEAC3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 </w:t>
      </w:r>
      <w:r>
        <w:rPr>
          <w:sz w:val="24"/>
          <w:szCs w:val="24"/>
          <w:u w:val="single"/>
        </w:rPr>
        <w:t xml:space="preserve">impianti </w:t>
      </w:r>
      <w:r w:rsidRPr="00FA6E46">
        <w:rPr>
          <w:sz w:val="24"/>
          <w:szCs w:val="24"/>
        </w:rPr>
        <w:t>(30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3D8F1B49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C7FC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A09" w14:textId="77777777" w:rsidR="00140F04" w:rsidRPr="00FA6E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Effettuare simulazioni di proporzionamento di organi meccanici e termotecnici.</w:t>
            </w:r>
          </w:p>
          <w:p w14:paraId="614AC403" w14:textId="77777777" w:rsidR="00140F04" w:rsidRPr="00FA6E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Applicare le normative di riferimento alle rappresentazioni di schemi elettrici, elettronici, meccanici, termici.</w:t>
            </w:r>
          </w:p>
          <w:p w14:paraId="0C4E93F7" w14:textId="77777777" w:rsidR="00140F04" w:rsidRPr="00FA6E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lastRenderedPageBreak/>
              <w:t>Individuare tipi di condotte per la distribuzione dell’aria.</w:t>
            </w:r>
          </w:p>
        </w:tc>
      </w:tr>
      <w:tr w:rsidR="00140F04" w:rsidRPr="00FC7846" w14:paraId="4DF27B9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DF8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3C1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Trasmissione di calore. Legge di Fourier. Conduzione, convezione e irraggiamento</w:t>
            </w:r>
          </w:p>
          <w:p w14:paraId="3AA102BA" w14:textId="77777777" w:rsidR="00140F04" w:rsidRPr="00FC78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Impianti di riscaldamento: produzione e distribuzione, emissione e regolazione</w:t>
            </w:r>
          </w:p>
        </w:tc>
      </w:tr>
      <w:tr w:rsidR="001401AE" w14:paraId="7A4A88A5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A468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F16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C88911E" w14:textId="77777777" w:rsidR="00140F04" w:rsidRDefault="00140F04" w:rsidP="00140F04">
      <w:pPr>
        <w:rPr>
          <w:sz w:val="24"/>
          <w:szCs w:val="24"/>
          <w:u w:val="single"/>
        </w:rPr>
      </w:pPr>
    </w:p>
    <w:p w14:paraId="4FA86E56" w14:textId="2E33FA33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impiantistica </w:t>
      </w:r>
      <w:r w:rsidRPr="00FA6E46">
        <w:rPr>
          <w:sz w:val="24"/>
          <w:szCs w:val="24"/>
        </w:rPr>
        <w:t>(30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1EEA68F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ACA4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4E3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Scegliere i componenti di un impianto termico.</w:t>
            </w:r>
          </w:p>
          <w:p w14:paraId="5D97E2FA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Descrivere struttura e funzionamento delle centrali termiche.</w:t>
            </w:r>
          </w:p>
          <w:p w14:paraId="26EB7AD8" w14:textId="77777777" w:rsidR="00140F04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Descrivere il teleriscaldamento e valutarne i costi.</w:t>
            </w:r>
          </w:p>
          <w:p w14:paraId="32D48B22" w14:textId="77777777" w:rsidR="00140F04" w:rsidRPr="00FC78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Descrivere le fonti di energia rinnovabili.</w:t>
            </w:r>
          </w:p>
        </w:tc>
      </w:tr>
      <w:tr w:rsidR="00140F04" w:rsidRPr="00FC7846" w14:paraId="6BE3FBA8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04B3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960" w14:textId="77777777" w:rsidR="00140F04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Impianti termici ad acqua calda con vaso di espansione aperto e chiuso</w:t>
            </w:r>
          </w:p>
          <w:p w14:paraId="45C84341" w14:textId="77777777" w:rsidR="00140F04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alternative: solare, termico, fotovoltaico</w:t>
            </w:r>
          </w:p>
          <w:p w14:paraId="2EC8E41D" w14:textId="77777777" w:rsidR="00140F04" w:rsidRPr="00FC78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autocad</w:t>
            </w:r>
            <w:proofErr w:type="spellEnd"/>
          </w:p>
        </w:tc>
      </w:tr>
      <w:tr w:rsidR="00140F04" w:rsidRPr="00FC7846" w14:paraId="001E6E5B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50B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7F5" w14:textId="77777777" w:rsidR="00140F04" w:rsidRPr="001C533C" w:rsidRDefault="00140F04" w:rsidP="000D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CBC0B11" w14:textId="77777777" w:rsidR="00140F04" w:rsidRPr="000551EA" w:rsidRDefault="00140F04" w:rsidP="00140F04">
      <w:pPr>
        <w:rPr>
          <w:sz w:val="24"/>
          <w:szCs w:val="24"/>
        </w:rPr>
      </w:pPr>
    </w:p>
    <w:p w14:paraId="2678238F" w14:textId="1B124940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>4:</w:t>
      </w:r>
      <w:r w:rsidRPr="000551EA">
        <w:rPr>
          <w:sz w:val="24"/>
          <w:szCs w:val="24"/>
        </w:rPr>
        <w:t xml:space="preserve">  </w:t>
      </w:r>
      <w:r w:rsidRPr="00FA6E46">
        <w:rPr>
          <w:sz w:val="24"/>
          <w:szCs w:val="24"/>
          <w:u w:val="single"/>
        </w:rPr>
        <w:t>laboratorio</w:t>
      </w:r>
      <w:r>
        <w:rPr>
          <w:sz w:val="24"/>
          <w:szCs w:val="24"/>
        </w:rPr>
        <w:t xml:space="preserve"> </w:t>
      </w:r>
      <w:r w:rsidRPr="00FA6E46">
        <w:rPr>
          <w:sz w:val="24"/>
          <w:szCs w:val="24"/>
        </w:rPr>
        <w:t>(</w:t>
      </w:r>
      <w:r>
        <w:rPr>
          <w:sz w:val="24"/>
          <w:szCs w:val="24"/>
        </w:rPr>
        <w:t>42</w:t>
      </w:r>
      <w:r w:rsidRPr="00FA6E46">
        <w:rPr>
          <w:sz w:val="24"/>
          <w:szCs w:val="24"/>
        </w:rPr>
        <w:t xml:space="preserve">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645FC5A8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DCFE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762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Individuare ed analizzare gli obiettivi e gli elementi distintivi di</w:t>
            </w:r>
          </w:p>
          <w:p w14:paraId="23192ECA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un progetto.</w:t>
            </w:r>
          </w:p>
          <w:p w14:paraId="1824BA1A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Individuare gli eventi, dimensionare le attività e rappresentare il</w:t>
            </w:r>
          </w:p>
          <w:p w14:paraId="54042C32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ciclo di vita di un progetto.</w:t>
            </w:r>
          </w:p>
          <w:p w14:paraId="3F204F35" w14:textId="77777777" w:rsidR="00140F04" w:rsidRPr="00FA6E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Gestire relazioni e lavori di gruppo.</w:t>
            </w:r>
          </w:p>
          <w:p w14:paraId="558B8450" w14:textId="77777777" w:rsidR="00140F04" w:rsidRPr="00FC7846" w:rsidRDefault="00140F04" w:rsidP="00140F04">
            <w:pPr>
              <w:widowControl/>
              <w:numPr>
                <w:ilvl w:val="0"/>
                <w:numId w:val="114"/>
              </w:numPr>
              <w:autoSpaceDE/>
              <w:autoSpaceDN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Produrre la documentazione tecnica di un progetto.</w:t>
            </w:r>
          </w:p>
        </w:tc>
      </w:tr>
      <w:tr w:rsidR="00140F04" w:rsidRPr="00FC7846" w14:paraId="119FD2B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9AA4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72E7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dimensionamento impianto termico</w:t>
            </w:r>
          </w:p>
          <w:p w14:paraId="4C17BBEB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Costruzione di semplici circuiti termici</w:t>
            </w:r>
          </w:p>
          <w:p w14:paraId="45910275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Smontaggio pompe</w:t>
            </w:r>
          </w:p>
          <w:p w14:paraId="67182568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Circuiti pannelli solari</w:t>
            </w:r>
          </w:p>
          <w:p w14:paraId="245FFDFF" w14:textId="77777777" w:rsidR="00140F04" w:rsidRPr="00FC7846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Misure termotecniche</w:t>
            </w:r>
          </w:p>
        </w:tc>
      </w:tr>
      <w:tr w:rsidR="001401AE" w14:paraId="6D6CA89A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3742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EBE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C3D3BA7" w14:textId="77777777" w:rsidR="008312A3" w:rsidRDefault="008312A3" w:rsidP="008312A3">
      <w:pPr>
        <w:rPr>
          <w:sz w:val="24"/>
          <w:szCs w:val="24"/>
        </w:rPr>
      </w:pPr>
    </w:p>
    <w:p w14:paraId="4B8ABDE2" w14:textId="77777777" w:rsidR="000A4454" w:rsidRDefault="000A4454" w:rsidP="008312A3">
      <w:pPr>
        <w:rPr>
          <w:sz w:val="24"/>
          <w:szCs w:val="24"/>
        </w:rPr>
      </w:pPr>
    </w:p>
    <w:p w14:paraId="54266BE7" w14:textId="77777777" w:rsidR="008312A3" w:rsidRPr="004B2AF2" w:rsidRDefault="008312A3" w:rsidP="008312A3">
      <w:pPr>
        <w:rPr>
          <w:sz w:val="24"/>
          <w:szCs w:val="24"/>
        </w:rPr>
      </w:pPr>
      <w:r>
        <w:rPr>
          <w:sz w:val="24"/>
          <w:szCs w:val="24"/>
        </w:rPr>
        <w:t>CLASSE QUINTA</w:t>
      </w:r>
    </w:p>
    <w:p w14:paraId="2D9D77C7" w14:textId="77777777" w:rsidR="008312A3" w:rsidRPr="004B2AF2" w:rsidRDefault="008312A3" w:rsidP="00C86585">
      <w:pPr>
        <w:rPr>
          <w:sz w:val="24"/>
          <w:szCs w:val="24"/>
        </w:rPr>
      </w:pPr>
    </w:p>
    <w:p w14:paraId="51313477" w14:textId="2790E41C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1 </w:t>
      </w:r>
      <w:r>
        <w:rPr>
          <w:sz w:val="24"/>
          <w:szCs w:val="24"/>
          <w:u w:val="single"/>
        </w:rPr>
        <w:t xml:space="preserve">scambiatori di calore </w:t>
      </w:r>
      <w:r>
        <w:rPr>
          <w:sz w:val="24"/>
          <w:szCs w:val="24"/>
        </w:rPr>
        <w:t>(19 ore)</w:t>
      </w:r>
      <w:r w:rsidRPr="000551E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3078BEF3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911F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E92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Determinazione condizioni delle condizioni di progetto interne e ed esterne sia invernali che estive per il dimensionamento di impianti termici. </w:t>
            </w:r>
          </w:p>
          <w:p w14:paraId="70098ED9" w14:textId="77777777" w:rsidR="00140F04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Calcolo di apporti gratuiti interni e ricambi dell'aria Calcolo dispersioni termiche invernali di un edificio. </w:t>
            </w:r>
          </w:p>
          <w:p w14:paraId="39BA05AE" w14:textId="77777777" w:rsidR="00140F04" w:rsidRPr="00FC7846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>Cenni sul fabbisogno termico annuo edificio.</w:t>
            </w:r>
          </w:p>
        </w:tc>
      </w:tr>
      <w:tr w:rsidR="00140F04" w:rsidRPr="00FC7846" w14:paraId="5FC2295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48D8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4C5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 xml:space="preserve">Scambiatori di calore: Caratteristiche, dimensionamento. </w:t>
            </w:r>
          </w:p>
          <w:p w14:paraId="054DDC4B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 xml:space="preserve">Adeguamento alimentazione scambiatore di calore in laboratorio e prove di scambio termico. </w:t>
            </w:r>
          </w:p>
          <w:p w14:paraId="1708CABE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 xml:space="preserve">Tipologie caldaie, calcolo rendimento, potenze nominale, potenza focolare, organi di sicurezza e controllo </w:t>
            </w:r>
          </w:p>
          <w:p w14:paraId="475695EB" w14:textId="77777777" w:rsidR="00140F04" w:rsidRPr="00FC78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lastRenderedPageBreak/>
              <w:t>Tipologie impianti di riscaldamento, terminali riscaldanti e organi di regolazione.</w:t>
            </w:r>
          </w:p>
        </w:tc>
      </w:tr>
      <w:tr w:rsidR="001401AE" w14:paraId="69534C5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E472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FBB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3AFC13E" w14:textId="77777777" w:rsidR="00140F04" w:rsidRPr="000551EA" w:rsidRDefault="00140F04" w:rsidP="00140F04">
      <w:pPr>
        <w:rPr>
          <w:sz w:val="24"/>
          <w:szCs w:val="24"/>
        </w:rPr>
      </w:pPr>
    </w:p>
    <w:p w14:paraId="1895420A" w14:textId="77777777" w:rsidR="00140F04" w:rsidRPr="000551EA" w:rsidRDefault="00140F04" w:rsidP="00140F04">
      <w:pPr>
        <w:rPr>
          <w:sz w:val="24"/>
          <w:szCs w:val="24"/>
          <w:u w:val="single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impianti di riscaldamento </w:t>
      </w:r>
      <w:r>
        <w:rPr>
          <w:sz w:val="24"/>
          <w:szCs w:val="24"/>
        </w:rPr>
        <w:t>(20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1A47A75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0E9" w14:textId="7C8BC110" w:rsidR="00140F04" w:rsidRPr="00FC7846" w:rsidRDefault="00140F04" w:rsidP="000D5FBD">
            <w:pPr>
              <w:rPr>
                <w:sz w:val="24"/>
                <w:szCs w:val="24"/>
              </w:rPr>
            </w:pPr>
            <w:r w:rsidRPr="000551EA">
              <w:rPr>
                <w:sz w:val="24"/>
                <w:szCs w:val="24"/>
              </w:rPr>
              <w:t xml:space="preserve">  </w:t>
            </w: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C3E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Calcolo potenza riscaldante per un ambiente e calcolo potenza caldaia. </w:t>
            </w:r>
          </w:p>
          <w:p w14:paraId="0D42A8F3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Calcolo consumi giornalieri gas metano/energia elettrica in condizioni di progetto. </w:t>
            </w:r>
          </w:p>
          <w:p w14:paraId="51581E42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Individuare la miglior tecnologia ai fini del risparmio energetico. </w:t>
            </w:r>
          </w:p>
          <w:p w14:paraId="3C8DBBB8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Disegno di uno schema di centrale termica con dispositivi di controllo, protezione e sicurezza. </w:t>
            </w:r>
          </w:p>
          <w:p w14:paraId="24675158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Dimensionamento scambiatore di calore, rilevamento in laboratorio parametri di funzionamento. </w:t>
            </w:r>
          </w:p>
          <w:p w14:paraId="2AA86C18" w14:textId="77777777" w:rsidR="00140F04" w:rsidRPr="00FC78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>Scelta della tipologia ottimale di un impianto di riscaldamento.</w:t>
            </w:r>
          </w:p>
        </w:tc>
      </w:tr>
      <w:tr w:rsidR="00140F04" w:rsidRPr="00FC7846" w14:paraId="313248E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209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8A7" w14:textId="77777777" w:rsidR="00140F04" w:rsidRPr="00FC7846" w:rsidRDefault="00140F04" w:rsidP="00140F04">
            <w:pPr>
              <w:widowControl/>
              <w:numPr>
                <w:ilvl w:val="0"/>
                <w:numId w:val="11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Carichi termici invernali, calcolo dispersioni termiche di un edifico, del fabbisogno energico cenni sul rendimento globale dell’impianto (applicazione della legge 10/91),</w:t>
            </w:r>
          </w:p>
        </w:tc>
      </w:tr>
      <w:tr w:rsidR="001401AE" w14:paraId="051EEA53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B486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FC9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2234A27" w14:textId="77777777" w:rsidR="00140F04" w:rsidRPr="000551EA" w:rsidRDefault="00140F04" w:rsidP="00140F04">
      <w:pPr>
        <w:rPr>
          <w:sz w:val="24"/>
          <w:szCs w:val="24"/>
        </w:rPr>
      </w:pPr>
    </w:p>
    <w:p w14:paraId="695A2B01" w14:textId="187A7A2D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3: </w:t>
      </w:r>
      <w:r>
        <w:rPr>
          <w:sz w:val="24"/>
          <w:szCs w:val="24"/>
          <w:u w:val="single"/>
        </w:rPr>
        <w:t xml:space="preserve">impianti di raffreddamento </w:t>
      </w:r>
      <w:r>
        <w:rPr>
          <w:sz w:val="24"/>
          <w:szCs w:val="24"/>
        </w:rPr>
        <w:t>(20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1B605E2D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C26B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C8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. Individuare la miglior tecnologia ai fini del risparmio energetico. </w:t>
            </w:r>
          </w:p>
          <w:p w14:paraId="3D9D5950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Disegno di uno schema di centrale termica con dispositivi di controllo, protezione e sicurezza. </w:t>
            </w:r>
          </w:p>
          <w:p w14:paraId="587836EA" w14:textId="77777777" w:rsidR="00140F04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Dimensionamento scambiatore di calore, rilevamento in laboratorio parametri di funzionamento. </w:t>
            </w:r>
          </w:p>
          <w:p w14:paraId="16DF9B95" w14:textId="77777777" w:rsidR="00140F04" w:rsidRPr="00FC7846" w:rsidRDefault="00140F04" w:rsidP="00140F04">
            <w:pPr>
              <w:widowControl/>
              <w:numPr>
                <w:ilvl w:val="0"/>
                <w:numId w:val="110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Scelta della tipologia ottimale di un impianto di </w:t>
            </w:r>
            <w:r>
              <w:rPr>
                <w:sz w:val="24"/>
                <w:szCs w:val="24"/>
              </w:rPr>
              <w:t>raffreddamento</w:t>
            </w:r>
            <w:r w:rsidRPr="00594B0B">
              <w:rPr>
                <w:sz w:val="24"/>
                <w:szCs w:val="24"/>
              </w:rPr>
              <w:t>.</w:t>
            </w:r>
          </w:p>
        </w:tc>
      </w:tr>
      <w:tr w:rsidR="00140F04" w:rsidRPr="00FC7846" w14:paraId="1594A91C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CEB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288" w14:textId="77777777" w:rsidR="00140F04" w:rsidRPr="00FC7846" w:rsidRDefault="00140F04" w:rsidP="00140F04">
            <w:pPr>
              <w:widowControl/>
              <w:numPr>
                <w:ilvl w:val="0"/>
                <w:numId w:val="11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 xml:space="preserve">Carichi termici estivi, condizioni </w:t>
            </w:r>
            <w:proofErr w:type="spellStart"/>
            <w:r w:rsidRPr="00FA6E46">
              <w:rPr>
                <w:sz w:val="24"/>
                <w:szCs w:val="24"/>
              </w:rPr>
              <w:t>termoigrometriche</w:t>
            </w:r>
            <w:proofErr w:type="spellEnd"/>
            <w:r w:rsidRPr="00FA6E46">
              <w:rPr>
                <w:sz w:val="24"/>
                <w:szCs w:val="24"/>
              </w:rPr>
              <w:t xml:space="preserve"> e caratteristiche dell’aria umida (psicrometria) Trasformazioni dell’aria umida (riscaldamento e raffreddamento sensibile, raffreddamento con deumidificazione e/o ricambio d’aria, …)</w:t>
            </w:r>
          </w:p>
        </w:tc>
      </w:tr>
      <w:tr w:rsidR="001401AE" w14:paraId="2EE5F316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6101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2D3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1406D5C" w14:textId="77777777" w:rsidR="00140F04" w:rsidRPr="000551EA" w:rsidRDefault="00140F04" w:rsidP="00140F04">
      <w:pPr>
        <w:rPr>
          <w:sz w:val="24"/>
          <w:szCs w:val="24"/>
        </w:rPr>
      </w:pPr>
    </w:p>
    <w:p w14:paraId="53A64ECF" w14:textId="2EE09AD4" w:rsidR="00140F04" w:rsidRPr="000551EA" w:rsidRDefault="00140F04" w:rsidP="00140F04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4: </w:t>
      </w:r>
      <w:r>
        <w:rPr>
          <w:sz w:val="24"/>
          <w:szCs w:val="24"/>
          <w:u w:val="single"/>
        </w:rPr>
        <w:t xml:space="preserve">laboratorio </w:t>
      </w:r>
      <w:r>
        <w:rPr>
          <w:sz w:val="24"/>
          <w:szCs w:val="24"/>
        </w:rPr>
        <w:t>(40 ore)</w:t>
      </w:r>
      <w:r w:rsidRPr="000551EA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140F04" w:rsidRPr="00FC7846" w14:paraId="1FA0449E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3D6E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3D2" w14:textId="77777777" w:rsidR="00140F04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Calcolo di apporti di calore gratuiti e calcolo secondo norma UNI10399 di necessari ricambi d'aria. </w:t>
            </w:r>
          </w:p>
          <w:p w14:paraId="4164E77B" w14:textId="77777777" w:rsidR="00140F04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Dimensionamento di una CTA Centrale Trattamento Aria sia per il condizionamento estivo che invernale </w:t>
            </w:r>
          </w:p>
          <w:p w14:paraId="57112B81" w14:textId="77777777" w:rsidR="00140F04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Dimensionamento di una rete di distribuzione ad acqua con dimensionamento pompa. </w:t>
            </w:r>
          </w:p>
          <w:p w14:paraId="48BEDB30" w14:textId="77777777" w:rsidR="00140F04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Dimensionamento di un sistema di distribuzione dell'aria </w:t>
            </w:r>
          </w:p>
          <w:p w14:paraId="5CEBACC8" w14:textId="77777777" w:rsidR="00140F04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 xml:space="preserve">Saper installare un impianto di distribuzione a tubi acciaio a filettare, tubi rame a saldare, impianto a collettore complanare; </w:t>
            </w:r>
          </w:p>
          <w:p w14:paraId="58506785" w14:textId="77777777" w:rsidR="00140F04" w:rsidRPr="00FC7846" w:rsidRDefault="00140F04" w:rsidP="00140F04">
            <w:pPr>
              <w:widowControl/>
              <w:numPr>
                <w:ilvl w:val="0"/>
                <w:numId w:val="11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594B0B">
              <w:rPr>
                <w:sz w:val="24"/>
                <w:szCs w:val="24"/>
              </w:rPr>
              <w:t>Produrre un elaborato grafico di schemi di impianti termici.</w:t>
            </w:r>
          </w:p>
        </w:tc>
      </w:tr>
      <w:tr w:rsidR="00140F04" w:rsidRPr="00FC7846" w14:paraId="26B27AA1" w14:textId="77777777" w:rsidTr="000D5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1912" w14:textId="77777777" w:rsidR="00140F04" w:rsidRPr="00FC7846" w:rsidRDefault="00140F04" w:rsidP="000D5FBD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FCE" w14:textId="77777777" w:rsidR="00140F04" w:rsidRPr="00FC7846" w:rsidRDefault="00140F04" w:rsidP="00140F04">
            <w:pPr>
              <w:widowControl/>
              <w:numPr>
                <w:ilvl w:val="0"/>
                <w:numId w:val="10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FA6E46">
              <w:rPr>
                <w:sz w:val="24"/>
                <w:szCs w:val="24"/>
              </w:rPr>
              <w:t>Dimensionamento completo di una centrale trattamento aria CTA e schemi grafici di disegno</w:t>
            </w:r>
          </w:p>
        </w:tc>
      </w:tr>
      <w:tr w:rsidR="001401AE" w14:paraId="2AF5B1AC" w14:textId="77777777" w:rsidTr="001401A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008A" w14:textId="77777777" w:rsidR="001401AE" w:rsidRDefault="0014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042" w14:textId="77777777" w:rsidR="001401AE" w:rsidRDefault="001401AE" w:rsidP="001401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F221AC6" w14:textId="77777777" w:rsidR="00140F04" w:rsidRDefault="00140F04" w:rsidP="00140F04"/>
    <w:p w14:paraId="2121E88F" w14:textId="77777777" w:rsidR="00C86585" w:rsidRDefault="00C86585" w:rsidP="00C86585">
      <w:pPr>
        <w:rPr>
          <w:sz w:val="24"/>
          <w:szCs w:val="24"/>
        </w:rPr>
      </w:pPr>
    </w:p>
    <w:p w14:paraId="4EAB1C90" w14:textId="77777777" w:rsidR="001869B9" w:rsidRDefault="001869B9" w:rsidP="00C86585">
      <w:pPr>
        <w:rPr>
          <w:sz w:val="24"/>
          <w:szCs w:val="24"/>
        </w:rPr>
      </w:pPr>
    </w:p>
    <w:sectPr w:rsidR="001869B9" w:rsidSect="00C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AAE"/>
    <w:multiLevelType w:val="hybridMultilevel"/>
    <w:tmpl w:val="50900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603"/>
    <w:multiLevelType w:val="hybridMultilevel"/>
    <w:tmpl w:val="E56CF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0328A"/>
    <w:multiLevelType w:val="hybridMultilevel"/>
    <w:tmpl w:val="15A6C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0BED"/>
    <w:multiLevelType w:val="hybridMultilevel"/>
    <w:tmpl w:val="6950A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5371"/>
    <w:multiLevelType w:val="multilevel"/>
    <w:tmpl w:val="BC468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EA143B"/>
    <w:multiLevelType w:val="hybridMultilevel"/>
    <w:tmpl w:val="1F0A023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6C8"/>
    <w:multiLevelType w:val="hybridMultilevel"/>
    <w:tmpl w:val="4738A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40914"/>
    <w:multiLevelType w:val="hybridMultilevel"/>
    <w:tmpl w:val="F3FA6C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8F7E5C"/>
    <w:multiLevelType w:val="multilevel"/>
    <w:tmpl w:val="AD868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3D6CE8"/>
    <w:multiLevelType w:val="hybridMultilevel"/>
    <w:tmpl w:val="0D00FD26"/>
    <w:lvl w:ilvl="0" w:tplc="5360E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06355"/>
    <w:multiLevelType w:val="multilevel"/>
    <w:tmpl w:val="16062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2A793A"/>
    <w:multiLevelType w:val="multilevel"/>
    <w:tmpl w:val="D724F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697433A"/>
    <w:multiLevelType w:val="multilevel"/>
    <w:tmpl w:val="8D84999A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5949AE"/>
    <w:multiLevelType w:val="multilevel"/>
    <w:tmpl w:val="C4628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8721558"/>
    <w:multiLevelType w:val="hybridMultilevel"/>
    <w:tmpl w:val="FC42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71AF5"/>
    <w:multiLevelType w:val="hybridMultilevel"/>
    <w:tmpl w:val="A7D42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3C432B"/>
    <w:multiLevelType w:val="multilevel"/>
    <w:tmpl w:val="08A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714593"/>
    <w:multiLevelType w:val="multilevel"/>
    <w:tmpl w:val="D3B2F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98778FB"/>
    <w:multiLevelType w:val="hybridMultilevel"/>
    <w:tmpl w:val="196ED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C30CF"/>
    <w:multiLevelType w:val="hybridMultilevel"/>
    <w:tmpl w:val="7696CFC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 w15:restartNumberingAfterBreak="0">
    <w:nsid w:val="1A5C7E8A"/>
    <w:multiLevelType w:val="hybridMultilevel"/>
    <w:tmpl w:val="21447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AC596D"/>
    <w:multiLevelType w:val="hybridMultilevel"/>
    <w:tmpl w:val="C464E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261515"/>
    <w:multiLevelType w:val="hybridMultilevel"/>
    <w:tmpl w:val="F628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3A0D2E"/>
    <w:multiLevelType w:val="hybridMultilevel"/>
    <w:tmpl w:val="A6906B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E5F5DBE"/>
    <w:multiLevelType w:val="hybridMultilevel"/>
    <w:tmpl w:val="0F301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8C03DA"/>
    <w:multiLevelType w:val="multilevel"/>
    <w:tmpl w:val="F5E8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9225EC"/>
    <w:multiLevelType w:val="hybridMultilevel"/>
    <w:tmpl w:val="FFECB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01FED"/>
    <w:multiLevelType w:val="multilevel"/>
    <w:tmpl w:val="DE027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92F25BB"/>
    <w:multiLevelType w:val="multilevel"/>
    <w:tmpl w:val="42D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A12297D"/>
    <w:multiLevelType w:val="multilevel"/>
    <w:tmpl w:val="CE4CF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B1E5933"/>
    <w:multiLevelType w:val="hybridMultilevel"/>
    <w:tmpl w:val="748A66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2BA765D6"/>
    <w:multiLevelType w:val="hybridMultilevel"/>
    <w:tmpl w:val="10284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9E6030"/>
    <w:multiLevelType w:val="multilevel"/>
    <w:tmpl w:val="9F96C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D0C6249"/>
    <w:multiLevelType w:val="multilevel"/>
    <w:tmpl w:val="8F3C6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FB43EFE"/>
    <w:multiLevelType w:val="multilevel"/>
    <w:tmpl w:val="D1A65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737AFB"/>
    <w:multiLevelType w:val="hybridMultilevel"/>
    <w:tmpl w:val="71F65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582A85"/>
    <w:multiLevelType w:val="hybridMultilevel"/>
    <w:tmpl w:val="BEEE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3F4EFB"/>
    <w:multiLevelType w:val="hybridMultilevel"/>
    <w:tmpl w:val="69207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2A3A8C"/>
    <w:multiLevelType w:val="hybridMultilevel"/>
    <w:tmpl w:val="E124CAD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9" w15:restartNumberingAfterBreak="0">
    <w:nsid w:val="37114C66"/>
    <w:multiLevelType w:val="hybridMultilevel"/>
    <w:tmpl w:val="BE289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684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1" w15:restartNumberingAfterBreak="0">
    <w:nsid w:val="3A7609F1"/>
    <w:multiLevelType w:val="hybridMultilevel"/>
    <w:tmpl w:val="0D888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C96890"/>
    <w:multiLevelType w:val="hybridMultilevel"/>
    <w:tmpl w:val="37BEF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CB4287"/>
    <w:multiLevelType w:val="multilevel"/>
    <w:tmpl w:val="DB7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E94814"/>
    <w:multiLevelType w:val="hybridMultilevel"/>
    <w:tmpl w:val="F8A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2A08CA"/>
    <w:multiLevelType w:val="multilevel"/>
    <w:tmpl w:val="AC689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D151A07"/>
    <w:multiLevelType w:val="hybridMultilevel"/>
    <w:tmpl w:val="6B146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773DE3"/>
    <w:multiLevelType w:val="hybridMultilevel"/>
    <w:tmpl w:val="B654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7D3670"/>
    <w:multiLevelType w:val="hybridMultilevel"/>
    <w:tmpl w:val="5B94A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2431DD"/>
    <w:multiLevelType w:val="hybridMultilevel"/>
    <w:tmpl w:val="64FED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FC5665"/>
    <w:multiLevelType w:val="multilevel"/>
    <w:tmpl w:val="4B9C2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0245AAA"/>
    <w:multiLevelType w:val="multilevel"/>
    <w:tmpl w:val="DFAC8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AC1DD9"/>
    <w:multiLevelType w:val="hybridMultilevel"/>
    <w:tmpl w:val="73C497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22129B4"/>
    <w:multiLevelType w:val="multilevel"/>
    <w:tmpl w:val="1338B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2602F7B"/>
    <w:multiLevelType w:val="multilevel"/>
    <w:tmpl w:val="81C87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2741B73"/>
    <w:multiLevelType w:val="multilevel"/>
    <w:tmpl w:val="5E347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3303F30"/>
    <w:multiLevelType w:val="hybridMultilevel"/>
    <w:tmpl w:val="8AAED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C6D27"/>
    <w:multiLevelType w:val="hybridMultilevel"/>
    <w:tmpl w:val="84E0F6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AF7E1F"/>
    <w:multiLevelType w:val="hybridMultilevel"/>
    <w:tmpl w:val="66320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8908D4"/>
    <w:multiLevelType w:val="hybridMultilevel"/>
    <w:tmpl w:val="DE5C0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E02D72"/>
    <w:multiLevelType w:val="multilevel"/>
    <w:tmpl w:val="49B03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A241079"/>
    <w:multiLevelType w:val="multilevel"/>
    <w:tmpl w:val="3746F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A4F754C"/>
    <w:multiLevelType w:val="hybridMultilevel"/>
    <w:tmpl w:val="70726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B85718F"/>
    <w:multiLevelType w:val="hybridMultilevel"/>
    <w:tmpl w:val="83C6E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104605"/>
    <w:multiLevelType w:val="multilevel"/>
    <w:tmpl w:val="E67CC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D033E6B"/>
    <w:multiLevelType w:val="multilevel"/>
    <w:tmpl w:val="C3A08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D214360"/>
    <w:multiLevelType w:val="hybridMultilevel"/>
    <w:tmpl w:val="AA7A9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6023BC"/>
    <w:multiLevelType w:val="hybridMultilevel"/>
    <w:tmpl w:val="B5E80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B70325"/>
    <w:multiLevelType w:val="multilevel"/>
    <w:tmpl w:val="8C2E2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EE57B25"/>
    <w:multiLevelType w:val="multilevel"/>
    <w:tmpl w:val="FF5AD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4FF70E36"/>
    <w:multiLevelType w:val="hybridMultilevel"/>
    <w:tmpl w:val="9AB24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D4405D"/>
    <w:multiLevelType w:val="hybridMultilevel"/>
    <w:tmpl w:val="C64A8BFE"/>
    <w:lvl w:ilvl="0" w:tplc="6B3080B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6569B2"/>
    <w:multiLevelType w:val="multilevel"/>
    <w:tmpl w:val="54ACD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54A341B1"/>
    <w:multiLevelType w:val="hybridMultilevel"/>
    <w:tmpl w:val="D9BCA1E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4" w15:restartNumberingAfterBreak="0">
    <w:nsid w:val="56BB10D2"/>
    <w:multiLevelType w:val="hybridMultilevel"/>
    <w:tmpl w:val="1B7E1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DF702E"/>
    <w:multiLevelType w:val="hybridMultilevel"/>
    <w:tmpl w:val="BEF2D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025C30"/>
    <w:multiLevelType w:val="hybridMultilevel"/>
    <w:tmpl w:val="ABA2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DE532C"/>
    <w:multiLevelType w:val="multilevel"/>
    <w:tmpl w:val="11A67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F1D13EB"/>
    <w:multiLevelType w:val="hybridMultilevel"/>
    <w:tmpl w:val="A338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0140F1"/>
    <w:multiLevelType w:val="multilevel"/>
    <w:tmpl w:val="4EB25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0AC6139"/>
    <w:multiLevelType w:val="hybridMultilevel"/>
    <w:tmpl w:val="1E6E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6C26C0"/>
    <w:multiLevelType w:val="multilevel"/>
    <w:tmpl w:val="9F2A9A54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620A55F0"/>
    <w:multiLevelType w:val="hybridMultilevel"/>
    <w:tmpl w:val="2E7225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230274E"/>
    <w:multiLevelType w:val="hybridMultilevel"/>
    <w:tmpl w:val="B7C204B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4" w15:restartNumberingAfterBreak="0">
    <w:nsid w:val="64667C42"/>
    <w:multiLevelType w:val="hybridMultilevel"/>
    <w:tmpl w:val="A36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82258C"/>
    <w:multiLevelType w:val="hybridMultilevel"/>
    <w:tmpl w:val="2ADA7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5D77C9"/>
    <w:multiLevelType w:val="multilevel"/>
    <w:tmpl w:val="3A149DA8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69B63E52"/>
    <w:multiLevelType w:val="multilevel"/>
    <w:tmpl w:val="0B121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AC6027D"/>
    <w:multiLevelType w:val="multilevel"/>
    <w:tmpl w:val="5CAE0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6B0C6A2B"/>
    <w:multiLevelType w:val="hybridMultilevel"/>
    <w:tmpl w:val="A1F24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8A6770"/>
    <w:multiLevelType w:val="hybridMultilevel"/>
    <w:tmpl w:val="98F8EE52"/>
    <w:lvl w:ilvl="0" w:tplc="08BC60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C6661E5"/>
    <w:multiLevelType w:val="hybridMultilevel"/>
    <w:tmpl w:val="BF743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1F10B5"/>
    <w:multiLevelType w:val="multilevel"/>
    <w:tmpl w:val="3D1CC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6D6927F1"/>
    <w:multiLevelType w:val="multilevel"/>
    <w:tmpl w:val="242C1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6E0508C2"/>
    <w:multiLevelType w:val="hybridMultilevel"/>
    <w:tmpl w:val="536022F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5" w15:restartNumberingAfterBreak="0">
    <w:nsid w:val="6E4E0256"/>
    <w:multiLevelType w:val="hybridMultilevel"/>
    <w:tmpl w:val="A5CC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8C70FB"/>
    <w:multiLevelType w:val="hybridMultilevel"/>
    <w:tmpl w:val="6EE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19229E"/>
    <w:multiLevelType w:val="hybridMultilevel"/>
    <w:tmpl w:val="70A6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5259F8"/>
    <w:multiLevelType w:val="hybridMultilevel"/>
    <w:tmpl w:val="6144FFE4"/>
    <w:lvl w:ilvl="0" w:tplc="17440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5C67E6"/>
    <w:multiLevelType w:val="multilevel"/>
    <w:tmpl w:val="56CE8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55939CB"/>
    <w:multiLevelType w:val="hybridMultilevel"/>
    <w:tmpl w:val="E5AA2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6C58C0"/>
    <w:multiLevelType w:val="hybridMultilevel"/>
    <w:tmpl w:val="2B90A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8174F1"/>
    <w:multiLevelType w:val="hybridMultilevel"/>
    <w:tmpl w:val="01EAA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DA6DE7"/>
    <w:multiLevelType w:val="hybridMultilevel"/>
    <w:tmpl w:val="1B143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3B7685"/>
    <w:multiLevelType w:val="hybridMultilevel"/>
    <w:tmpl w:val="32D202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597A39"/>
    <w:multiLevelType w:val="multilevel"/>
    <w:tmpl w:val="77A6B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7B623848"/>
    <w:multiLevelType w:val="hybridMultilevel"/>
    <w:tmpl w:val="C9EE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A04A39"/>
    <w:multiLevelType w:val="multilevel"/>
    <w:tmpl w:val="45982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7D382608"/>
    <w:multiLevelType w:val="multilevel"/>
    <w:tmpl w:val="81CE5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7D8F17E6"/>
    <w:multiLevelType w:val="hybridMultilevel"/>
    <w:tmpl w:val="16CA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F861E0"/>
    <w:multiLevelType w:val="multilevel"/>
    <w:tmpl w:val="140689CA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7E4F700F"/>
    <w:multiLevelType w:val="hybridMultilevel"/>
    <w:tmpl w:val="9758B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4657">
    <w:abstractNumId w:val="39"/>
  </w:num>
  <w:num w:numId="2" w16cid:durableId="1628076460">
    <w:abstractNumId w:val="47"/>
  </w:num>
  <w:num w:numId="3" w16cid:durableId="792865401">
    <w:abstractNumId w:val="35"/>
  </w:num>
  <w:num w:numId="4" w16cid:durableId="664936040">
    <w:abstractNumId w:val="41"/>
  </w:num>
  <w:num w:numId="5" w16cid:durableId="2001805697">
    <w:abstractNumId w:val="6"/>
  </w:num>
  <w:num w:numId="6" w16cid:durableId="622461477">
    <w:abstractNumId w:val="109"/>
  </w:num>
  <w:num w:numId="7" w16cid:durableId="1645042291">
    <w:abstractNumId w:val="42"/>
  </w:num>
  <w:num w:numId="8" w16cid:durableId="1540505582">
    <w:abstractNumId w:val="52"/>
  </w:num>
  <w:num w:numId="9" w16cid:durableId="1861969742">
    <w:abstractNumId w:val="104"/>
  </w:num>
  <w:num w:numId="10" w16cid:durableId="1745757389">
    <w:abstractNumId w:val="7"/>
  </w:num>
  <w:num w:numId="11" w16cid:durableId="2103408601">
    <w:abstractNumId w:val="1"/>
  </w:num>
  <w:num w:numId="12" w16cid:durableId="1492911909">
    <w:abstractNumId w:val="71"/>
  </w:num>
  <w:num w:numId="13" w16cid:durableId="116072418">
    <w:abstractNumId w:val="82"/>
  </w:num>
  <w:num w:numId="14" w16cid:durableId="486628878">
    <w:abstractNumId w:val="90"/>
  </w:num>
  <w:num w:numId="15" w16cid:durableId="811483330">
    <w:abstractNumId w:val="98"/>
  </w:num>
  <w:num w:numId="16" w16cid:durableId="233662217">
    <w:abstractNumId w:val="15"/>
  </w:num>
  <w:num w:numId="17" w16cid:durableId="1643003187">
    <w:abstractNumId w:val="24"/>
  </w:num>
  <w:num w:numId="18" w16cid:durableId="1144274562">
    <w:abstractNumId w:val="62"/>
  </w:num>
  <w:num w:numId="19" w16cid:durableId="832181625">
    <w:abstractNumId w:val="111"/>
  </w:num>
  <w:num w:numId="20" w16cid:durableId="1603562607">
    <w:abstractNumId w:val="17"/>
  </w:num>
  <w:num w:numId="21" w16cid:durableId="1164390550">
    <w:abstractNumId w:val="72"/>
  </w:num>
  <w:num w:numId="22" w16cid:durableId="218785174">
    <w:abstractNumId w:val="12"/>
  </w:num>
  <w:num w:numId="23" w16cid:durableId="1806852517">
    <w:abstractNumId w:val="60"/>
  </w:num>
  <w:num w:numId="24" w16cid:durableId="938608198">
    <w:abstractNumId w:val="45"/>
  </w:num>
  <w:num w:numId="25" w16cid:durableId="78330425">
    <w:abstractNumId w:val="79"/>
  </w:num>
  <w:num w:numId="26" w16cid:durableId="837698367">
    <w:abstractNumId w:val="69"/>
  </w:num>
  <w:num w:numId="27" w16cid:durableId="619260123">
    <w:abstractNumId w:val="108"/>
  </w:num>
  <w:num w:numId="28" w16cid:durableId="1444424076">
    <w:abstractNumId w:val="16"/>
  </w:num>
  <w:num w:numId="29" w16cid:durableId="895778713">
    <w:abstractNumId w:val="53"/>
  </w:num>
  <w:num w:numId="30" w16cid:durableId="476922474">
    <w:abstractNumId w:val="25"/>
  </w:num>
  <w:num w:numId="31" w16cid:durableId="1636762285">
    <w:abstractNumId w:val="11"/>
  </w:num>
  <w:num w:numId="32" w16cid:durableId="1699620589">
    <w:abstractNumId w:val="10"/>
  </w:num>
  <w:num w:numId="33" w16cid:durableId="249240737">
    <w:abstractNumId w:val="64"/>
  </w:num>
  <w:num w:numId="34" w16cid:durableId="1393429721">
    <w:abstractNumId w:val="81"/>
  </w:num>
  <w:num w:numId="35" w16cid:durableId="1304849671">
    <w:abstractNumId w:val="61"/>
  </w:num>
  <w:num w:numId="36" w16cid:durableId="871652737">
    <w:abstractNumId w:val="55"/>
  </w:num>
  <w:num w:numId="37" w16cid:durableId="1911962879">
    <w:abstractNumId w:val="107"/>
  </w:num>
  <w:num w:numId="38" w16cid:durableId="1924025755">
    <w:abstractNumId w:val="87"/>
  </w:num>
  <w:num w:numId="39" w16cid:durableId="989360139">
    <w:abstractNumId w:val="50"/>
  </w:num>
  <w:num w:numId="40" w16cid:durableId="405496811">
    <w:abstractNumId w:val="93"/>
  </w:num>
  <w:num w:numId="41" w16cid:durableId="1268462460">
    <w:abstractNumId w:val="105"/>
  </w:num>
  <w:num w:numId="42" w16cid:durableId="738943332">
    <w:abstractNumId w:val="86"/>
  </w:num>
  <w:num w:numId="43" w16cid:durableId="569080931">
    <w:abstractNumId w:val="88"/>
  </w:num>
  <w:num w:numId="44" w16cid:durableId="2087073785">
    <w:abstractNumId w:val="13"/>
  </w:num>
  <w:num w:numId="45" w16cid:durableId="1901399235">
    <w:abstractNumId w:val="77"/>
  </w:num>
  <w:num w:numId="46" w16cid:durableId="2027831441">
    <w:abstractNumId w:val="4"/>
  </w:num>
  <w:num w:numId="47" w16cid:durableId="2004620686">
    <w:abstractNumId w:val="68"/>
  </w:num>
  <w:num w:numId="48" w16cid:durableId="1575118045">
    <w:abstractNumId w:val="8"/>
  </w:num>
  <w:num w:numId="49" w16cid:durableId="344866698">
    <w:abstractNumId w:val="110"/>
  </w:num>
  <w:num w:numId="50" w16cid:durableId="721365993">
    <w:abstractNumId w:val="32"/>
  </w:num>
  <w:num w:numId="51" w16cid:durableId="1493333234">
    <w:abstractNumId w:val="54"/>
  </w:num>
  <w:num w:numId="52" w16cid:durableId="812215210">
    <w:abstractNumId w:val="27"/>
  </w:num>
  <w:num w:numId="53" w16cid:durableId="2110663341">
    <w:abstractNumId w:val="74"/>
  </w:num>
  <w:num w:numId="54" w16cid:durableId="1016614912">
    <w:abstractNumId w:val="96"/>
  </w:num>
  <w:num w:numId="55" w16cid:durableId="1608735398">
    <w:abstractNumId w:val="73"/>
  </w:num>
  <w:num w:numId="56" w16cid:durableId="1952666542">
    <w:abstractNumId w:val="66"/>
  </w:num>
  <w:num w:numId="57" w16cid:durableId="116029287">
    <w:abstractNumId w:val="18"/>
  </w:num>
  <w:num w:numId="58" w16cid:durableId="538472206">
    <w:abstractNumId w:val="9"/>
  </w:num>
  <w:num w:numId="59" w16cid:durableId="492066697">
    <w:abstractNumId w:val="75"/>
  </w:num>
  <w:num w:numId="60" w16cid:durableId="503280499">
    <w:abstractNumId w:val="67"/>
  </w:num>
  <w:num w:numId="61" w16cid:durableId="1677228101">
    <w:abstractNumId w:val="70"/>
  </w:num>
  <w:num w:numId="62" w16cid:durableId="289439421">
    <w:abstractNumId w:val="3"/>
  </w:num>
  <w:num w:numId="63" w16cid:durableId="1854031275">
    <w:abstractNumId w:val="102"/>
  </w:num>
  <w:num w:numId="64" w16cid:durableId="2138134411">
    <w:abstractNumId w:val="58"/>
  </w:num>
  <w:num w:numId="65" w16cid:durableId="1721710395">
    <w:abstractNumId w:val="14"/>
  </w:num>
  <w:num w:numId="66" w16cid:durableId="472672293">
    <w:abstractNumId w:val="20"/>
  </w:num>
  <w:num w:numId="67" w16cid:durableId="1441490562">
    <w:abstractNumId w:val="36"/>
  </w:num>
  <w:num w:numId="68" w16cid:durableId="69625392">
    <w:abstractNumId w:val="84"/>
  </w:num>
  <w:num w:numId="69" w16cid:durableId="61173424">
    <w:abstractNumId w:val="40"/>
  </w:num>
  <w:num w:numId="70" w16cid:durableId="1912957215">
    <w:abstractNumId w:val="5"/>
  </w:num>
  <w:num w:numId="71" w16cid:durableId="1875003277">
    <w:abstractNumId w:val="38"/>
  </w:num>
  <w:num w:numId="72" w16cid:durableId="2022584086">
    <w:abstractNumId w:val="30"/>
  </w:num>
  <w:num w:numId="73" w16cid:durableId="2098553748">
    <w:abstractNumId w:val="94"/>
  </w:num>
  <w:num w:numId="74" w16cid:durableId="802771023">
    <w:abstractNumId w:val="19"/>
  </w:num>
  <w:num w:numId="75" w16cid:durableId="523590041">
    <w:abstractNumId w:val="23"/>
  </w:num>
  <w:num w:numId="76" w16cid:durableId="746800755">
    <w:abstractNumId w:val="29"/>
  </w:num>
  <w:num w:numId="77" w16cid:durableId="1537348401">
    <w:abstractNumId w:val="33"/>
  </w:num>
  <w:num w:numId="78" w16cid:durableId="906065105">
    <w:abstractNumId w:val="65"/>
  </w:num>
  <w:num w:numId="79" w16cid:durableId="1311206438">
    <w:abstractNumId w:val="43"/>
  </w:num>
  <w:num w:numId="80" w16cid:durableId="1704750610">
    <w:abstractNumId w:val="51"/>
  </w:num>
  <w:num w:numId="81" w16cid:durableId="2023701173">
    <w:abstractNumId w:val="28"/>
  </w:num>
  <w:num w:numId="82" w16cid:durableId="1308627853">
    <w:abstractNumId w:val="92"/>
  </w:num>
  <w:num w:numId="83" w16cid:durableId="524713725">
    <w:abstractNumId w:val="34"/>
  </w:num>
  <w:num w:numId="84" w16cid:durableId="947470826">
    <w:abstractNumId w:val="99"/>
  </w:num>
  <w:num w:numId="85" w16cid:durableId="1764836869">
    <w:abstractNumId w:val="85"/>
  </w:num>
  <w:num w:numId="86" w16cid:durableId="1887597643">
    <w:abstractNumId w:val="26"/>
  </w:num>
  <w:num w:numId="87" w16cid:durableId="1470317149">
    <w:abstractNumId w:val="31"/>
  </w:num>
  <w:num w:numId="88" w16cid:durableId="1693264856">
    <w:abstractNumId w:val="56"/>
  </w:num>
  <w:num w:numId="89" w16cid:durableId="485441839">
    <w:abstractNumId w:val="83"/>
  </w:num>
  <w:num w:numId="90" w16cid:durableId="39792222">
    <w:abstractNumId w:val="100"/>
  </w:num>
  <w:num w:numId="91" w16cid:durableId="959798253">
    <w:abstractNumId w:val="95"/>
  </w:num>
  <w:num w:numId="92" w16cid:durableId="1671786265">
    <w:abstractNumId w:val="89"/>
  </w:num>
  <w:num w:numId="93" w16cid:durableId="830752268">
    <w:abstractNumId w:val="91"/>
  </w:num>
  <w:num w:numId="94" w16cid:durableId="975141740">
    <w:abstractNumId w:val="49"/>
  </w:num>
  <w:num w:numId="95" w16cid:durableId="778642402">
    <w:abstractNumId w:val="76"/>
  </w:num>
  <w:num w:numId="96" w16cid:durableId="1379667548">
    <w:abstractNumId w:val="22"/>
  </w:num>
  <w:num w:numId="97" w16cid:durableId="1181970488">
    <w:abstractNumId w:val="97"/>
  </w:num>
  <w:num w:numId="98" w16cid:durableId="799613871">
    <w:abstractNumId w:val="44"/>
  </w:num>
  <w:num w:numId="99" w16cid:durableId="2078283932">
    <w:abstractNumId w:val="80"/>
  </w:num>
  <w:num w:numId="100" w16cid:durableId="1295284425">
    <w:abstractNumId w:val="2"/>
  </w:num>
  <w:num w:numId="101" w16cid:durableId="740521267">
    <w:abstractNumId w:val="106"/>
  </w:num>
  <w:num w:numId="102" w16cid:durableId="466894600">
    <w:abstractNumId w:val="59"/>
  </w:num>
  <w:num w:numId="103" w16cid:durableId="1221936647">
    <w:abstractNumId w:val="63"/>
  </w:num>
  <w:num w:numId="104" w16cid:durableId="1919167345">
    <w:abstractNumId w:val="57"/>
  </w:num>
  <w:num w:numId="105" w16cid:durableId="1460413364">
    <w:abstractNumId w:val="101"/>
  </w:num>
  <w:num w:numId="106" w16cid:durableId="1906406274">
    <w:abstractNumId w:val="26"/>
  </w:num>
  <w:num w:numId="107" w16cid:durableId="599073176">
    <w:abstractNumId w:val="74"/>
  </w:num>
  <w:num w:numId="108" w16cid:durableId="1882202119">
    <w:abstractNumId w:val="48"/>
  </w:num>
  <w:num w:numId="109" w16cid:durableId="644629640">
    <w:abstractNumId w:val="63"/>
  </w:num>
  <w:num w:numId="110" w16cid:durableId="1088187777">
    <w:abstractNumId w:val="96"/>
  </w:num>
  <w:num w:numId="111" w16cid:durableId="847869012">
    <w:abstractNumId w:val="31"/>
  </w:num>
  <w:num w:numId="112" w16cid:durableId="79763666">
    <w:abstractNumId w:val="56"/>
  </w:num>
  <w:num w:numId="113" w16cid:durableId="1830713701">
    <w:abstractNumId w:val="85"/>
  </w:num>
  <w:num w:numId="114" w16cid:durableId="338314501">
    <w:abstractNumId w:val="83"/>
  </w:num>
  <w:num w:numId="115" w16cid:durableId="750852466">
    <w:abstractNumId w:val="73"/>
  </w:num>
  <w:num w:numId="116" w16cid:durableId="1757287329">
    <w:abstractNumId w:val="66"/>
  </w:num>
  <w:num w:numId="117" w16cid:durableId="1077946571">
    <w:abstractNumId w:val="18"/>
  </w:num>
  <w:num w:numId="118" w16cid:durableId="1670447704">
    <w:abstractNumId w:val="101"/>
  </w:num>
  <w:num w:numId="119" w16cid:durableId="1701005740">
    <w:abstractNumId w:val="95"/>
  </w:num>
  <w:num w:numId="120" w16cid:durableId="350186141">
    <w:abstractNumId w:val="57"/>
  </w:num>
  <w:num w:numId="121" w16cid:durableId="1340235252">
    <w:abstractNumId w:val="48"/>
  </w:num>
  <w:num w:numId="122" w16cid:durableId="485128038">
    <w:abstractNumId w:val="103"/>
  </w:num>
  <w:num w:numId="123" w16cid:durableId="1520780859">
    <w:abstractNumId w:val="37"/>
  </w:num>
  <w:num w:numId="124" w16cid:durableId="2035302703">
    <w:abstractNumId w:val="78"/>
  </w:num>
  <w:num w:numId="125" w16cid:durableId="2071417230">
    <w:abstractNumId w:val="46"/>
  </w:num>
  <w:num w:numId="126" w16cid:durableId="199318052">
    <w:abstractNumId w:val="0"/>
  </w:num>
  <w:num w:numId="127" w16cid:durableId="1444155301">
    <w:abstractNumId w:val="21"/>
  </w:num>
  <w:num w:numId="128" w16cid:durableId="1230649484">
    <w:abstractNumId w:val="0"/>
  </w:num>
  <w:num w:numId="129" w16cid:durableId="495147845">
    <w:abstractNumId w:val="37"/>
  </w:num>
  <w:num w:numId="130" w16cid:durableId="1828669828">
    <w:abstractNumId w:val="46"/>
  </w:num>
  <w:num w:numId="131" w16cid:durableId="2014382369">
    <w:abstractNumId w:val="78"/>
  </w:num>
  <w:num w:numId="132" w16cid:durableId="1442797275">
    <w:abstractNumId w:val="8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0"/>
    <w:rsid w:val="00002E6B"/>
    <w:rsid w:val="00004E3F"/>
    <w:rsid w:val="0001067C"/>
    <w:rsid w:val="00014986"/>
    <w:rsid w:val="00014D6B"/>
    <w:rsid w:val="00016B61"/>
    <w:rsid w:val="0001778B"/>
    <w:rsid w:val="0002416D"/>
    <w:rsid w:val="000245BB"/>
    <w:rsid w:val="00041843"/>
    <w:rsid w:val="0005037D"/>
    <w:rsid w:val="00051262"/>
    <w:rsid w:val="00062F1F"/>
    <w:rsid w:val="00071E98"/>
    <w:rsid w:val="00093B97"/>
    <w:rsid w:val="000A1C94"/>
    <w:rsid w:val="000A4454"/>
    <w:rsid w:val="00104E92"/>
    <w:rsid w:val="00116A35"/>
    <w:rsid w:val="00127BB9"/>
    <w:rsid w:val="001401AE"/>
    <w:rsid w:val="00140F04"/>
    <w:rsid w:val="0015508A"/>
    <w:rsid w:val="001869B9"/>
    <w:rsid w:val="00190E88"/>
    <w:rsid w:val="00191544"/>
    <w:rsid w:val="00195FE0"/>
    <w:rsid w:val="001F2164"/>
    <w:rsid w:val="00221A41"/>
    <w:rsid w:val="0025718D"/>
    <w:rsid w:val="00273A7D"/>
    <w:rsid w:val="00283EA8"/>
    <w:rsid w:val="00292348"/>
    <w:rsid w:val="00294EAE"/>
    <w:rsid w:val="002A6A1F"/>
    <w:rsid w:val="002B0FF5"/>
    <w:rsid w:val="002B4B26"/>
    <w:rsid w:val="002F5598"/>
    <w:rsid w:val="002F6907"/>
    <w:rsid w:val="003216EB"/>
    <w:rsid w:val="00323D69"/>
    <w:rsid w:val="00330BC7"/>
    <w:rsid w:val="00336D02"/>
    <w:rsid w:val="00340CCC"/>
    <w:rsid w:val="00356869"/>
    <w:rsid w:val="00392327"/>
    <w:rsid w:val="0039545E"/>
    <w:rsid w:val="003C3B7F"/>
    <w:rsid w:val="003C5EE6"/>
    <w:rsid w:val="003E2202"/>
    <w:rsid w:val="003F620A"/>
    <w:rsid w:val="00402AD8"/>
    <w:rsid w:val="004139CB"/>
    <w:rsid w:val="00422583"/>
    <w:rsid w:val="00434FFC"/>
    <w:rsid w:val="00453CC3"/>
    <w:rsid w:val="00486E9F"/>
    <w:rsid w:val="004974E1"/>
    <w:rsid w:val="004C50D1"/>
    <w:rsid w:val="004D025C"/>
    <w:rsid w:val="004D02CE"/>
    <w:rsid w:val="004D581B"/>
    <w:rsid w:val="004D6DC0"/>
    <w:rsid w:val="0050642D"/>
    <w:rsid w:val="00513C9E"/>
    <w:rsid w:val="005179DA"/>
    <w:rsid w:val="005237FC"/>
    <w:rsid w:val="00530B96"/>
    <w:rsid w:val="0053479C"/>
    <w:rsid w:val="005416D7"/>
    <w:rsid w:val="00541DEA"/>
    <w:rsid w:val="005739C7"/>
    <w:rsid w:val="005B118F"/>
    <w:rsid w:val="005D229A"/>
    <w:rsid w:val="005D363A"/>
    <w:rsid w:val="005E3FBF"/>
    <w:rsid w:val="005F6804"/>
    <w:rsid w:val="00610FBA"/>
    <w:rsid w:val="00642E49"/>
    <w:rsid w:val="00674F75"/>
    <w:rsid w:val="0068316C"/>
    <w:rsid w:val="00693CC7"/>
    <w:rsid w:val="006A6D35"/>
    <w:rsid w:val="006C162B"/>
    <w:rsid w:val="007256A8"/>
    <w:rsid w:val="0074783D"/>
    <w:rsid w:val="007516E6"/>
    <w:rsid w:val="00753A62"/>
    <w:rsid w:val="0077670D"/>
    <w:rsid w:val="00776B49"/>
    <w:rsid w:val="007849A2"/>
    <w:rsid w:val="007C5E75"/>
    <w:rsid w:val="007E4C82"/>
    <w:rsid w:val="007E6C74"/>
    <w:rsid w:val="008106D2"/>
    <w:rsid w:val="008312A3"/>
    <w:rsid w:val="00857605"/>
    <w:rsid w:val="00864940"/>
    <w:rsid w:val="0087687F"/>
    <w:rsid w:val="00876C1D"/>
    <w:rsid w:val="008B2738"/>
    <w:rsid w:val="008C4F98"/>
    <w:rsid w:val="008C6942"/>
    <w:rsid w:val="008D570E"/>
    <w:rsid w:val="008E4030"/>
    <w:rsid w:val="00905917"/>
    <w:rsid w:val="00931516"/>
    <w:rsid w:val="00961C30"/>
    <w:rsid w:val="00984D88"/>
    <w:rsid w:val="00995539"/>
    <w:rsid w:val="009972EC"/>
    <w:rsid w:val="009B4553"/>
    <w:rsid w:val="009E0054"/>
    <w:rsid w:val="009F3FE5"/>
    <w:rsid w:val="009F5B5D"/>
    <w:rsid w:val="00A12D49"/>
    <w:rsid w:val="00A37EC1"/>
    <w:rsid w:val="00A61CED"/>
    <w:rsid w:val="00A6310C"/>
    <w:rsid w:val="00A77A00"/>
    <w:rsid w:val="00AB2469"/>
    <w:rsid w:val="00AB25AC"/>
    <w:rsid w:val="00AC2A6B"/>
    <w:rsid w:val="00AC3E1F"/>
    <w:rsid w:val="00AC6477"/>
    <w:rsid w:val="00B13A7C"/>
    <w:rsid w:val="00B14227"/>
    <w:rsid w:val="00B6174F"/>
    <w:rsid w:val="00B739C4"/>
    <w:rsid w:val="00BD3C99"/>
    <w:rsid w:val="00BE50AA"/>
    <w:rsid w:val="00BF2274"/>
    <w:rsid w:val="00BF7DB7"/>
    <w:rsid w:val="00C0481A"/>
    <w:rsid w:val="00C23858"/>
    <w:rsid w:val="00C40A18"/>
    <w:rsid w:val="00C53862"/>
    <w:rsid w:val="00C71FD6"/>
    <w:rsid w:val="00C737FB"/>
    <w:rsid w:val="00C86585"/>
    <w:rsid w:val="00C97178"/>
    <w:rsid w:val="00CA5316"/>
    <w:rsid w:val="00CC39F1"/>
    <w:rsid w:val="00CD39F8"/>
    <w:rsid w:val="00D03D9E"/>
    <w:rsid w:val="00D221B8"/>
    <w:rsid w:val="00D23C0B"/>
    <w:rsid w:val="00D758D0"/>
    <w:rsid w:val="00D80951"/>
    <w:rsid w:val="00D9250B"/>
    <w:rsid w:val="00DA1200"/>
    <w:rsid w:val="00DA37DC"/>
    <w:rsid w:val="00DA544C"/>
    <w:rsid w:val="00DA6FF6"/>
    <w:rsid w:val="00DB64FE"/>
    <w:rsid w:val="00DC6ACF"/>
    <w:rsid w:val="00E10656"/>
    <w:rsid w:val="00E217F6"/>
    <w:rsid w:val="00E82BE2"/>
    <w:rsid w:val="00EA20C5"/>
    <w:rsid w:val="00EB17B4"/>
    <w:rsid w:val="00EC32AE"/>
    <w:rsid w:val="00EC3BA5"/>
    <w:rsid w:val="00EC7572"/>
    <w:rsid w:val="00ED2749"/>
    <w:rsid w:val="00EF06B8"/>
    <w:rsid w:val="00EF2B98"/>
    <w:rsid w:val="00F10F80"/>
    <w:rsid w:val="00F11515"/>
    <w:rsid w:val="00F24820"/>
    <w:rsid w:val="00F33E96"/>
    <w:rsid w:val="00F35B8E"/>
    <w:rsid w:val="00F63D51"/>
    <w:rsid w:val="00F77064"/>
    <w:rsid w:val="00FE6B1B"/>
    <w:rsid w:val="00FF019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BDE"/>
  <w15:chartTrackingRefBased/>
  <w15:docId w15:val="{4915EE67-27DD-41A4-A80F-D01D341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48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6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6585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8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link w:val="CorpodeltestoCarattere"/>
    <w:uiPriority w:val="1"/>
    <w:qFormat/>
    <w:rsid w:val="00F24820"/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1"/>
    <w:rsid w:val="00F24820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F24820"/>
    <w:pPr>
      <w:ind w:left="815" w:right="85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24820"/>
    <w:pPr>
      <w:ind w:left="200"/>
    </w:pPr>
  </w:style>
  <w:style w:type="table" w:styleId="Grigliatabella">
    <w:name w:val="Table Grid"/>
    <w:basedOn w:val="Tabellanormale"/>
    <w:uiPriority w:val="59"/>
    <w:rsid w:val="00FF70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E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llegamentoipertestuale">
    <w:name w:val="Hyperlink"/>
    <w:uiPriority w:val="99"/>
    <w:unhideWhenUsed/>
    <w:rsid w:val="007767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1516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F5598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F5598"/>
    <w:rPr>
      <w:rFonts w:ascii="Times New Roman" w:eastAsia="Times New Roman" w:hAnsi="Times New Roman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65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65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E50A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E50AA"/>
    <w:rPr>
      <w:rFonts w:ascii="Times New Roman" w:eastAsia="Times New Roman" w:hAnsi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BE5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13">
    <w:name w:val="13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2">
    <w:name w:val="12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1">
    <w:name w:val="11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paragraph" w:customStyle="1" w:styleId="Corpodeltesto21">
    <w:name w:val="Corpo del testo 21"/>
    <w:basedOn w:val="Normale"/>
    <w:rsid w:val="003C3B7F"/>
    <w:pPr>
      <w:widowControl/>
      <w:suppressAutoHyphens/>
      <w:autoSpaceDE/>
      <w:autoSpaceDN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9080</Words>
  <Characters>51758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60717</CharactersWithSpaces>
  <SharedDoc>false</SharedDoc>
  <HLinks>
    <vt:vector size="12" baseType="variant">
      <vt:variant>
        <vt:i4>5701694</vt:i4>
      </vt:variant>
      <vt:variant>
        <vt:i4>3</vt:i4>
      </vt:variant>
      <vt:variant>
        <vt:i4>0</vt:i4>
      </vt:variant>
      <vt:variant>
        <vt:i4>5</vt:i4>
      </vt:variant>
      <vt:variant>
        <vt:lpwstr>mailto:veis019001@pec.istruzione.it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mailto:veis019001@istruzione.it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Snals</dc:creator>
  <cp:keywords/>
  <cp:lastModifiedBy>gaia stentella</cp:lastModifiedBy>
  <cp:revision>10</cp:revision>
  <cp:lastPrinted>2025-10-01T12:17:00Z</cp:lastPrinted>
  <dcterms:created xsi:type="dcterms:W3CDTF">2025-10-03T11:19:00Z</dcterms:created>
  <dcterms:modified xsi:type="dcterms:W3CDTF">2025-10-16T08:47:00Z</dcterms:modified>
</cp:coreProperties>
</file>